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F1" w:rsidRPr="001A7FAA" w:rsidRDefault="0009447F" w:rsidP="00D20882">
      <w:pPr>
        <w:pStyle w:val="BasistekstKNMT"/>
        <w:rPr>
          <w:rFonts w:ascii="Arial" w:hAnsi="Arial" w:cs="Arial"/>
          <w:b/>
          <w:szCs w:val="20"/>
        </w:rPr>
      </w:pPr>
      <w:r w:rsidRPr="001A7FAA">
        <w:rPr>
          <w:rFonts w:ascii="Arial" w:hAnsi="Arial" w:cs="Arial"/>
          <w:b/>
          <w:szCs w:val="20"/>
        </w:rPr>
        <w:t xml:space="preserve">Programma </w:t>
      </w:r>
      <w:r w:rsidR="00D94F8A">
        <w:rPr>
          <w:rFonts w:ascii="Arial" w:hAnsi="Arial" w:cs="Arial"/>
          <w:b/>
          <w:szCs w:val="20"/>
        </w:rPr>
        <w:t>Wet Arbeidsmarkt in Balans</w:t>
      </w:r>
    </w:p>
    <w:p w:rsidR="00AE484C" w:rsidRPr="001A7FAA" w:rsidRDefault="00AE484C" w:rsidP="00D20882">
      <w:pPr>
        <w:pStyle w:val="BasistekstKNMT"/>
        <w:rPr>
          <w:rFonts w:ascii="Arial" w:hAnsi="Arial" w:cs="Arial"/>
          <w:szCs w:val="20"/>
        </w:rPr>
      </w:pPr>
      <w:r w:rsidRPr="001A7FAA">
        <w:rPr>
          <w:rFonts w:ascii="Arial" w:hAnsi="Arial" w:cs="Arial"/>
          <w:szCs w:val="20"/>
        </w:rPr>
        <w:t xml:space="preserve">Cursusleider: </w:t>
      </w:r>
      <w:proofErr w:type="spellStart"/>
      <w:r w:rsidR="00D94F8A">
        <w:rPr>
          <w:rFonts w:ascii="Arial" w:hAnsi="Arial" w:cs="Arial"/>
          <w:szCs w:val="20"/>
        </w:rPr>
        <w:t>Miechel</w:t>
      </w:r>
      <w:proofErr w:type="spellEnd"/>
      <w:r w:rsidR="00D94F8A">
        <w:rPr>
          <w:rFonts w:ascii="Arial" w:hAnsi="Arial" w:cs="Arial"/>
          <w:szCs w:val="20"/>
        </w:rPr>
        <w:t xml:space="preserve"> Rooth</w:t>
      </w:r>
    </w:p>
    <w:p w:rsidR="00AE484C" w:rsidRPr="001A7FAA" w:rsidRDefault="00AE484C" w:rsidP="00D20882">
      <w:pPr>
        <w:pStyle w:val="BasistekstKNMT"/>
        <w:rPr>
          <w:rFonts w:ascii="Arial" w:hAnsi="Arial" w:cs="Arial"/>
          <w:szCs w:val="20"/>
        </w:rPr>
      </w:pPr>
    </w:p>
    <w:p w:rsidR="00D94F8A" w:rsidRPr="00D94F8A" w:rsidRDefault="00D94F8A" w:rsidP="00D94F8A">
      <w:pPr>
        <w:pStyle w:val="BasistekstKNMT"/>
        <w:rPr>
          <w:rFonts w:ascii="Arial" w:hAnsi="Arial" w:cs="Arial"/>
          <w:szCs w:val="20"/>
        </w:rPr>
      </w:pPr>
      <w:r w:rsidRPr="00D94F8A">
        <w:rPr>
          <w:rFonts w:ascii="Arial" w:hAnsi="Arial" w:cs="Arial"/>
          <w:szCs w:val="20"/>
        </w:rPr>
        <w:t>De Wet Arbeidsmarkt in Balans is dinsdag door de Eerste Kamer aangenomen. Ook voor de mondzorg kan die wet, die 1 januari 2020 ingaat, ingrijpende gevolgen hebben. De KNMT zet de belangrijkste wijzigingen op een rij.</w:t>
      </w:r>
    </w:p>
    <w:p w:rsidR="00D94F8A" w:rsidRPr="00D94F8A" w:rsidRDefault="00D94F8A" w:rsidP="00D94F8A">
      <w:pPr>
        <w:pStyle w:val="BasistekstKNMT"/>
        <w:rPr>
          <w:rFonts w:ascii="Arial" w:hAnsi="Arial" w:cs="Arial"/>
          <w:szCs w:val="20"/>
        </w:rPr>
      </w:pPr>
    </w:p>
    <w:p w:rsidR="00D94F8A" w:rsidRPr="00D94F8A" w:rsidRDefault="00D94F8A" w:rsidP="00D94F8A">
      <w:pPr>
        <w:pStyle w:val="BasistekstKNMT"/>
        <w:rPr>
          <w:rFonts w:ascii="Arial" w:hAnsi="Arial" w:cs="Arial"/>
          <w:szCs w:val="20"/>
        </w:rPr>
      </w:pPr>
      <w:r w:rsidRPr="00D94F8A">
        <w:rPr>
          <w:rFonts w:ascii="Arial" w:hAnsi="Arial" w:cs="Arial"/>
          <w:szCs w:val="20"/>
        </w:rPr>
        <w:t xml:space="preserve">De nieuwe wet moet volgens de regering leiden tot het verkleinen van de kosten en risico’s tussen vast- en flexwerk, waardoor er een betere balans op de arbeidsmarkt ontstaat. De KNMT heeft eerder meerdere malen aangegeven te vrezen dat deze doelstelling niet zal worden bereikt en dat er meer aandacht nodig is voor kleine werkgevers in de zorg. Dit heeft er in elk geval toe geleid dat de compensatieregeling met betrekking tot praktijkbeëindiging is aangepast. </w:t>
      </w:r>
    </w:p>
    <w:p w:rsidR="00D94F8A" w:rsidRPr="00D94F8A" w:rsidRDefault="00D94F8A" w:rsidP="00D94F8A">
      <w:pPr>
        <w:pStyle w:val="BasistekstKNMT"/>
        <w:rPr>
          <w:rFonts w:ascii="Arial" w:hAnsi="Arial" w:cs="Arial"/>
          <w:szCs w:val="20"/>
        </w:rPr>
      </w:pPr>
    </w:p>
    <w:p w:rsidR="00D94F8A" w:rsidRPr="00D94F8A" w:rsidRDefault="00D94F8A" w:rsidP="00D94F8A">
      <w:pPr>
        <w:pStyle w:val="BasistekstKNMT"/>
        <w:rPr>
          <w:rFonts w:ascii="Arial" w:hAnsi="Arial" w:cs="Arial"/>
          <w:szCs w:val="20"/>
        </w:rPr>
      </w:pPr>
      <w:r w:rsidRPr="00D94F8A">
        <w:rPr>
          <w:rFonts w:ascii="Arial" w:hAnsi="Arial" w:cs="Arial"/>
          <w:szCs w:val="20"/>
        </w:rPr>
        <w:t>De belangrijkste wijzigingen per 1 januari 2020 op een rij:</w:t>
      </w:r>
    </w:p>
    <w:p w:rsidR="00D94F8A" w:rsidRPr="00D94F8A" w:rsidRDefault="00D94F8A" w:rsidP="00D94F8A">
      <w:pPr>
        <w:pStyle w:val="BasistekstKNMT"/>
        <w:rPr>
          <w:rFonts w:ascii="Arial" w:hAnsi="Arial" w:cs="Arial"/>
          <w:szCs w:val="20"/>
        </w:rPr>
      </w:pPr>
    </w:p>
    <w:p w:rsidR="00D94F8A" w:rsidRPr="00D94F8A" w:rsidRDefault="00D94F8A" w:rsidP="00D94F8A">
      <w:pPr>
        <w:pStyle w:val="BasistekstKNMT"/>
        <w:rPr>
          <w:rFonts w:ascii="Arial" w:hAnsi="Arial" w:cs="Arial"/>
          <w:szCs w:val="20"/>
          <w:u w:val="single"/>
        </w:rPr>
      </w:pPr>
      <w:r w:rsidRPr="00D94F8A">
        <w:rPr>
          <w:rFonts w:ascii="Arial" w:hAnsi="Arial" w:cs="Arial"/>
          <w:szCs w:val="20"/>
          <w:u w:val="single"/>
        </w:rPr>
        <w:t>Transitievergoeding vanaf eerste dag dienstverband</w:t>
      </w:r>
    </w:p>
    <w:p w:rsidR="00D94F8A" w:rsidRPr="00D94F8A" w:rsidRDefault="00D94F8A" w:rsidP="00D94F8A">
      <w:pPr>
        <w:pStyle w:val="BasistekstKNMT"/>
        <w:rPr>
          <w:rFonts w:ascii="Arial" w:hAnsi="Arial" w:cs="Arial"/>
          <w:szCs w:val="20"/>
        </w:rPr>
      </w:pPr>
      <w:r w:rsidRPr="00D94F8A">
        <w:rPr>
          <w:rFonts w:ascii="Arial" w:hAnsi="Arial" w:cs="Arial"/>
          <w:szCs w:val="20"/>
        </w:rPr>
        <w:t>Werknemers hebben per ingang van 1 januari 2020 vanaf de eerste dag van het dienstverband recht op een transitievergoeding. Nu is dat nog na een dienstverband van ten minste twee jaar. Oudere werknemers hebben niet langer recht op een hogere transitievergoeding; dat is nu nog wel zo.</w:t>
      </w:r>
    </w:p>
    <w:p w:rsidR="00D94F8A" w:rsidRPr="00D94F8A" w:rsidRDefault="00D94F8A" w:rsidP="00D94F8A">
      <w:pPr>
        <w:pStyle w:val="BasistekstKNMT"/>
        <w:rPr>
          <w:rFonts w:ascii="Arial" w:hAnsi="Arial" w:cs="Arial"/>
          <w:szCs w:val="20"/>
        </w:rPr>
      </w:pPr>
    </w:p>
    <w:p w:rsidR="00D94F8A" w:rsidRPr="00D94F8A" w:rsidRDefault="00D94F8A" w:rsidP="00D94F8A">
      <w:pPr>
        <w:pStyle w:val="BasistekstKNMT"/>
        <w:rPr>
          <w:rFonts w:ascii="Arial" w:hAnsi="Arial" w:cs="Arial"/>
          <w:szCs w:val="20"/>
          <w:u w:val="single"/>
        </w:rPr>
      </w:pPr>
      <w:r w:rsidRPr="00D94F8A">
        <w:rPr>
          <w:rFonts w:ascii="Arial" w:hAnsi="Arial" w:cs="Arial"/>
          <w:szCs w:val="20"/>
          <w:u w:val="single"/>
        </w:rPr>
        <w:t>Ontslag nu ook door optelsom van omstandigheden</w:t>
      </w:r>
    </w:p>
    <w:p w:rsidR="00D94F8A" w:rsidRPr="00D94F8A" w:rsidRDefault="00D94F8A" w:rsidP="00D94F8A">
      <w:pPr>
        <w:pStyle w:val="BasistekstKNMT"/>
        <w:rPr>
          <w:rFonts w:ascii="Arial" w:hAnsi="Arial" w:cs="Arial"/>
          <w:szCs w:val="20"/>
        </w:rPr>
      </w:pPr>
      <w:r w:rsidRPr="00D94F8A">
        <w:rPr>
          <w:rFonts w:ascii="Arial" w:hAnsi="Arial" w:cs="Arial"/>
          <w:szCs w:val="20"/>
        </w:rPr>
        <w:t>Voortaan mag ontslag ook als er sprake is van een optelsom van omstandigheden, de zogenaamde cumulatiegrond. Nu moet een tandarts-praktijkhouder volledig aan een van de acht ontslaggronden voldoen. Als de cumulatiegrond gebruikt wordt als grond voor ontslag, kan een werknemer wel een hogere transitievergoeding krijgen (tot 150% van de reguliere transitievergoeding).</w:t>
      </w:r>
    </w:p>
    <w:p w:rsidR="00D94F8A" w:rsidRPr="00D94F8A" w:rsidRDefault="00D94F8A" w:rsidP="00D94F8A">
      <w:pPr>
        <w:pStyle w:val="BasistekstKNMT"/>
        <w:rPr>
          <w:rFonts w:ascii="Arial" w:hAnsi="Arial" w:cs="Arial"/>
          <w:szCs w:val="20"/>
        </w:rPr>
      </w:pPr>
    </w:p>
    <w:p w:rsidR="00D94F8A" w:rsidRPr="00D94F8A" w:rsidRDefault="00D94F8A" w:rsidP="00D94F8A">
      <w:pPr>
        <w:pStyle w:val="BasistekstKNMT"/>
        <w:rPr>
          <w:rFonts w:ascii="Arial" w:hAnsi="Arial" w:cs="Arial"/>
          <w:szCs w:val="20"/>
          <w:u w:val="single"/>
        </w:rPr>
      </w:pPr>
      <w:r w:rsidRPr="00D94F8A">
        <w:rPr>
          <w:rFonts w:ascii="Arial" w:hAnsi="Arial" w:cs="Arial"/>
          <w:szCs w:val="20"/>
          <w:u w:val="single"/>
        </w:rPr>
        <w:t>Maximaal drie jaar werken met een tijdelijk contract</w:t>
      </w:r>
    </w:p>
    <w:p w:rsidR="00D94F8A" w:rsidRPr="00D94F8A" w:rsidRDefault="00D94F8A" w:rsidP="00D94F8A">
      <w:pPr>
        <w:pStyle w:val="BasistekstKNMT"/>
        <w:rPr>
          <w:rFonts w:ascii="Arial" w:hAnsi="Arial" w:cs="Arial"/>
          <w:szCs w:val="20"/>
        </w:rPr>
      </w:pPr>
      <w:r w:rsidRPr="00D94F8A">
        <w:rPr>
          <w:rFonts w:ascii="Arial" w:hAnsi="Arial" w:cs="Arial"/>
          <w:szCs w:val="20"/>
        </w:rPr>
        <w:t xml:space="preserve">De opeenvolging van tijdelijke contracten, de ketenregeling, wordt verruimd. Nu is het nog mogelijk om aansluitend drie opeenvolgende tijdelijke contacten in twee jaren aan te gaan, zonder dat dit moet overgaan in een vast contract. Deze periode wordt door de nieuwe wet verlengd naar drie jaren. Het gebruik van tijdelijke contracten wordt wel duurder. </w:t>
      </w:r>
    </w:p>
    <w:p w:rsidR="00D94F8A" w:rsidRPr="00D94F8A" w:rsidRDefault="00D94F8A" w:rsidP="00D94F8A">
      <w:pPr>
        <w:pStyle w:val="BasistekstKNMT"/>
        <w:rPr>
          <w:rFonts w:ascii="Arial" w:hAnsi="Arial" w:cs="Arial"/>
          <w:szCs w:val="20"/>
        </w:rPr>
      </w:pPr>
    </w:p>
    <w:p w:rsidR="00D94F8A" w:rsidRPr="00D94F8A" w:rsidRDefault="00D94F8A" w:rsidP="00D94F8A">
      <w:pPr>
        <w:pStyle w:val="BasistekstKNMT"/>
        <w:rPr>
          <w:rFonts w:ascii="Arial" w:hAnsi="Arial" w:cs="Arial"/>
          <w:szCs w:val="20"/>
          <w:u w:val="single"/>
        </w:rPr>
      </w:pPr>
      <w:r w:rsidRPr="00D94F8A">
        <w:rPr>
          <w:rFonts w:ascii="Arial" w:hAnsi="Arial" w:cs="Arial"/>
          <w:szCs w:val="20"/>
          <w:u w:val="single"/>
        </w:rPr>
        <w:t>Gedifferentieerde WW-premie</w:t>
      </w:r>
    </w:p>
    <w:p w:rsidR="00D94F8A" w:rsidRPr="00D94F8A" w:rsidRDefault="00D94F8A" w:rsidP="00D94F8A">
      <w:pPr>
        <w:pStyle w:val="BasistekstKNMT"/>
        <w:rPr>
          <w:rFonts w:ascii="Arial" w:hAnsi="Arial" w:cs="Arial"/>
          <w:szCs w:val="20"/>
        </w:rPr>
      </w:pPr>
      <w:r w:rsidRPr="00D94F8A">
        <w:rPr>
          <w:rFonts w:ascii="Arial" w:hAnsi="Arial" w:cs="Arial"/>
          <w:szCs w:val="20"/>
        </w:rPr>
        <w:t xml:space="preserve">De hoogte van de WW-premie wordt door de nieuwe wet afhankelijk van het soort contract. Voor tijdelijke contracten moet een hoge premie worden betaald en voor vaste contracten een lage premie. Het verschil tussen de lage en de hoge premie zal 5% zijn. </w:t>
      </w:r>
    </w:p>
    <w:p w:rsidR="00D94F8A" w:rsidRPr="00D94F8A" w:rsidRDefault="00D94F8A" w:rsidP="00D94F8A">
      <w:pPr>
        <w:pStyle w:val="BasistekstKNMT"/>
        <w:rPr>
          <w:rFonts w:ascii="Arial" w:hAnsi="Arial" w:cs="Arial"/>
          <w:szCs w:val="20"/>
        </w:rPr>
      </w:pPr>
    </w:p>
    <w:p w:rsidR="00D94F8A" w:rsidRPr="00D94F8A" w:rsidRDefault="00D94F8A" w:rsidP="00D94F8A">
      <w:pPr>
        <w:pStyle w:val="BasistekstKNMT"/>
        <w:rPr>
          <w:rFonts w:ascii="Arial" w:hAnsi="Arial" w:cs="Arial"/>
          <w:szCs w:val="20"/>
          <w:u w:val="single"/>
        </w:rPr>
      </w:pPr>
      <w:r w:rsidRPr="00D94F8A">
        <w:rPr>
          <w:rFonts w:ascii="Arial" w:hAnsi="Arial" w:cs="Arial"/>
          <w:szCs w:val="20"/>
          <w:u w:val="single"/>
        </w:rPr>
        <w:t xml:space="preserve">Strenge regels voor </w:t>
      </w:r>
      <w:proofErr w:type="spellStart"/>
      <w:r w:rsidRPr="00D94F8A">
        <w:rPr>
          <w:rFonts w:ascii="Arial" w:hAnsi="Arial" w:cs="Arial"/>
          <w:szCs w:val="20"/>
          <w:u w:val="single"/>
        </w:rPr>
        <w:t>nuluren</w:t>
      </w:r>
      <w:proofErr w:type="spellEnd"/>
      <w:r w:rsidRPr="00D94F8A">
        <w:rPr>
          <w:rFonts w:ascii="Arial" w:hAnsi="Arial" w:cs="Arial"/>
          <w:szCs w:val="20"/>
          <w:u w:val="single"/>
        </w:rPr>
        <w:t>- en min-</w:t>
      </w:r>
      <w:proofErr w:type="spellStart"/>
      <w:r w:rsidRPr="00D94F8A">
        <w:rPr>
          <w:rFonts w:ascii="Arial" w:hAnsi="Arial" w:cs="Arial"/>
          <w:szCs w:val="20"/>
          <w:u w:val="single"/>
        </w:rPr>
        <w:t>maxcontracten</w:t>
      </w:r>
      <w:proofErr w:type="spellEnd"/>
    </w:p>
    <w:p w:rsidR="00D94F8A" w:rsidRPr="00D94F8A" w:rsidRDefault="00D94F8A" w:rsidP="00D94F8A">
      <w:pPr>
        <w:pStyle w:val="BasistekstKNMT"/>
        <w:rPr>
          <w:rFonts w:ascii="Arial" w:hAnsi="Arial" w:cs="Arial"/>
          <w:szCs w:val="20"/>
        </w:rPr>
      </w:pPr>
      <w:r w:rsidRPr="00D94F8A">
        <w:rPr>
          <w:rFonts w:ascii="Arial" w:hAnsi="Arial" w:cs="Arial"/>
          <w:szCs w:val="20"/>
        </w:rPr>
        <w:t xml:space="preserve">Tandarts-praktijkhouders moeten werknemers die werkzaam zijn op basis van een oproepovereenkomst straks minimaal vier dagen van te voren schriftelijk of elektronisch oproepen. Aan een oproep binnen vier dagen hoeft een oproepkracht geen gehoor te geven. Als een oproep binnen vier dagen wordt ingetrokken of gewijzigd, dan is de tandarts-praktijkhouder toch loon verschuldigd. Onder oproepovereenkomst wordt onder andere verstaan: een </w:t>
      </w:r>
      <w:proofErr w:type="spellStart"/>
      <w:r w:rsidRPr="00D94F8A">
        <w:rPr>
          <w:rFonts w:ascii="Arial" w:hAnsi="Arial" w:cs="Arial"/>
          <w:szCs w:val="20"/>
        </w:rPr>
        <w:t>nulurencontract</w:t>
      </w:r>
      <w:proofErr w:type="spellEnd"/>
      <w:r w:rsidRPr="00D94F8A">
        <w:rPr>
          <w:rFonts w:ascii="Arial" w:hAnsi="Arial" w:cs="Arial"/>
          <w:szCs w:val="20"/>
        </w:rPr>
        <w:t>, een min-</w:t>
      </w:r>
      <w:proofErr w:type="spellStart"/>
      <w:r w:rsidRPr="00D94F8A">
        <w:rPr>
          <w:rFonts w:ascii="Arial" w:hAnsi="Arial" w:cs="Arial"/>
          <w:szCs w:val="20"/>
        </w:rPr>
        <w:t>maxcontract</w:t>
      </w:r>
      <w:proofErr w:type="spellEnd"/>
      <w:r w:rsidRPr="00D94F8A">
        <w:rPr>
          <w:rFonts w:ascii="Arial" w:hAnsi="Arial" w:cs="Arial"/>
          <w:szCs w:val="20"/>
        </w:rPr>
        <w:t xml:space="preserve"> of een contract waarbij de loondoorbetalingsverplichting gedurende de eerste zes maanden is uitgesloten. </w:t>
      </w:r>
    </w:p>
    <w:p w:rsidR="00D94F8A" w:rsidRPr="00D94F8A" w:rsidRDefault="00D94F8A" w:rsidP="00D94F8A">
      <w:pPr>
        <w:pStyle w:val="BasistekstKNMT"/>
        <w:rPr>
          <w:rFonts w:ascii="Arial" w:hAnsi="Arial" w:cs="Arial"/>
          <w:szCs w:val="20"/>
        </w:rPr>
      </w:pPr>
    </w:p>
    <w:p w:rsidR="00D94F8A" w:rsidRPr="00D94F8A" w:rsidRDefault="00D94F8A" w:rsidP="00D94F8A">
      <w:pPr>
        <w:pStyle w:val="BasistekstKNMT"/>
        <w:rPr>
          <w:rFonts w:ascii="Arial" w:hAnsi="Arial" w:cs="Arial"/>
          <w:szCs w:val="20"/>
        </w:rPr>
      </w:pPr>
      <w:r w:rsidRPr="00D94F8A">
        <w:rPr>
          <w:rFonts w:ascii="Arial" w:hAnsi="Arial" w:cs="Arial"/>
          <w:szCs w:val="20"/>
        </w:rPr>
        <w:lastRenderedPageBreak/>
        <w:t xml:space="preserve">Daarnaast moeten tandarts-praktijkhouders oproepkrachten verplicht na twaalf maanden een schriftelijk of elektronisch aanbod doen voor een vaste arbeidsomvang. Dit aanbod dient gebaseerd te zijn op het gemiddelde aantal uren in de twaalf voorafgaande maanden. Bij het uitblijven van een aanbod kan de werknemer aanspraak maken op loon. Ook de opzegtermijn voor een werknemer met een </w:t>
      </w:r>
      <w:proofErr w:type="spellStart"/>
      <w:r w:rsidRPr="00D94F8A">
        <w:rPr>
          <w:rFonts w:ascii="Arial" w:hAnsi="Arial" w:cs="Arial"/>
          <w:szCs w:val="20"/>
        </w:rPr>
        <w:t>nulurencontract</w:t>
      </w:r>
      <w:proofErr w:type="spellEnd"/>
      <w:r w:rsidRPr="00D94F8A">
        <w:rPr>
          <w:rFonts w:ascii="Arial" w:hAnsi="Arial" w:cs="Arial"/>
          <w:szCs w:val="20"/>
        </w:rPr>
        <w:t xml:space="preserve"> wordt verkort naar vier dagen. </w:t>
      </w:r>
    </w:p>
    <w:p w:rsidR="00D94F8A" w:rsidRPr="00D94F8A" w:rsidRDefault="00D94F8A" w:rsidP="00D94F8A">
      <w:pPr>
        <w:pStyle w:val="BasistekstKNMT"/>
        <w:rPr>
          <w:rFonts w:ascii="Arial" w:hAnsi="Arial" w:cs="Arial"/>
          <w:szCs w:val="20"/>
        </w:rPr>
      </w:pPr>
    </w:p>
    <w:p w:rsidR="00D94F8A" w:rsidRPr="00D94F8A" w:rsidRDefault="00D94F8A" w:rsidP="00D94F8A">
      <w:pPr>
        <w:pStyle w:val="BasistekstKNMT"/>
        <w:rPr>
          <w:rFonts w:ascii="Arial" w:hAnsi="Arial" w:cs="Arial"/>
          <w:szCs w:val="20"/>
          <w:u w:val="single"/>
        </w:rPr>
      </w:pPr>
      <w:proofErr w:type="spellStart"/>
      <w:r w:rsidRPr="00D94F8A">
        <w:rPr>
          <w:rFonts w:ascii="Arial" w:hAnsi="Arial" w:cs="Arial"/>
          <w:szCs w:val="20"/>
          <w:u w:val="single"/>
        </w:rPr>
        <w:t>Payrollers</w:t>
      </w:r>
      <w:proofErr w:type="spellEnd"/>
      <w:r w:rsidRPr="00D94F8A">
        <w:rPr>
          <w:rFonts w:ascii="Arial" w:hAnsi="Arial" w:cs="Arial"/>
          <w:szCs w:val="20"/>
          <w:u w:val="single"/>
        </w:rPr>
        <w:t xml:space="preserve"> hebben dezelfde rechten</w:t>
      </w:r>
    </w:p>
    <w:p w:rsidR="00D94F8A" w:rsidRPr="00D94F8A" w:rsidRDefault="00D94F8A" w:rsidP="00D94F8A">
      <w:pPr>
        <w:pStyle w:val="BasistekstKNMT"/>
        <w:rPr>
          <w:rFonts w:ascii="Arial" w:hAnsi="Arial" w:cs="Arial"/>
          <w:szCs w:val="20"/>
        </w:rPr>
      </w:pPr>
      <w:r w:rsidRPr="00D94F8A">
        <w:rPr>
          <w:rFonts w:ascii="Arial" w:hAnsi="Arial" w:cs="Arial"/>
          <w:szCs w:val="20"/>
        </w:rPr>
        <w:t>De nieuwe wet regelt dat payrollwerknemers recht hebben op dezelfde arbeidsvoorwaarden als werknemers van het bedrijf waarin zij werkzaam zijn.</w:t>
      </w:r>
    </w:p>
    <w:p w:rsidR="00D94F8A" w:rsidRPr="00D94F8A" w:rsidRDefault="00D94F8A" w:rsidP="00D94F8A">
      <w:pPr>
        <w:pStyle w:val="BasistekstKNMT"/>
        <w:rPr>
          <w:rFonts w:ascii="Arial" w:hAnsi="Arial" w:cs="Arial"/>
          <w:szCs w:val="20"/>
        </w:rPr>
      </w:pPr>
    </w:p>
    <w:p w:rsidR="00D94F8A" w:rsidRPr="00D94F8A" w:rsidRDefault="00D94F8A" w:rsidP="00D94F8A">
      <w:pPr>
        <w:pStyle w:val="BasistekstKNMT"/>
        <w:rPr>
          <w:rFonts w:ascii="Arial" w:hAnsi="Arial" w:cs="Arial"/>
          <w:szCs w:val="20"/>
          <w:u w:val="single"/>
        </w:rPr>
      </w:pPr>
      <w:r w:rsidRPr="00D94F8A">
        <w:rPr>
          <w:rFonts w:ascii="Arial" w:hAnsi="Arial" w:cs="Arial"/>
          <w:szCs w:val="20"/>
          <w:u w:val="single"/>
        </w:rPr>
        <w:t>Nieuwe zzp-wetgeving op komst</w:t>
      </w:r>
    </w:p>
    <w:p w:rsidR="0009447F" w:rsidRPr="001A7FAA" w:rsidRDefault="00D94F8A" w:rsidP="00D94F8A">
      <w:pPr>
        <w:pStyle w:val="BasistekstKNMT"/>
        <w:rPr>
          <w:rFonts w:ascii="Arial" w:hAnsi="Arial" w:cs="Arial"/>
          <w:szCs w:val="20"/>
        </w:rPr>
      </w:pPr>
      <w:r w:rsidRPr="00D94F8A">
        <w:rPr>
          <w:rFonts w:ascii="Arial" w:hAnsi="Arial" w:cs="Arial"/>
          <w:szCs w:val="20"/>
        </w:rPr>
        <w:t xml:space="preserve">Voor de zomer zal de regering met een brief komen waarin de nieuwe wetgeving voor </w:t>
      </w:r>
      <w:proofErr w:type="spellStart"/>
      <w:r w:rsidRPr="00D94F8A">
        <w:rPr>
          <w:rFonts w:ascii="Arial" w:hAnsi="Arial" w:cs="Arial"/>
          <w:szCs w:val="20"/>
        </w:rPr>
        <w:t>zzp’ers</w:t>
      </w:r>
      <w:proofErr w:type="spellEnd"/>
      <w:r w:rsidRPr="00D94F8A">
        <w:rPr>
          <w:rFonts w:ascii="Arial" w:hAnsi="Arial" w:cs="Arial"/>
          <w:szCs w:val="20"/>
        </w:rPr>
        <w:t xml:space="preserve"> nader wordt uitgewerkt.</w:t>
      </w:r>
    </w:p>
    <w:p w:rsidR="00D94F8A" w:rsidRDefault="00D94F8A" w:rsidP="00D20882">
      <w:pPr>
        <w:pStyle w:val="BasistekstKNMT"/>
        <w:rPr>
          <w:rFonts w:ascii="Arial" w:hAnsi="Arial" w:cs="Arial"/>
          <w:b/>
          <w:szCs w:val="20"/>
        </w:rPr>
      </w:pPr>
    </w:p>
    <w:p w:rsidR="00D94F8A" w:rsidRDefault="00D94F8A" w:rsidP="00D20882">
      <w:pPr>
        <w:pStyle w:val="BasistekstKNMT"/>
        <w:rPr>
          <w:rFonts w:ascii="Arial" w:hAnsi="Arial" w:cs="Arial"/>
          <w:b/>
          <w:szCs w:val="20"/>
        </w:rPr>
      </w:pPr>
    </w:p>
    <w:p w:rsidR="00AE484C" w:rsidRPr="001A7FAA" w:rsidRDefault="00AE484C" w:rsidP="00D20882">
      <w:pPr>
        <w:pStyle w:val="BasistekstKNMT"/>
        <w:rPr>
          <w:rFonts w:ascii="Arial" w:hAnsi="Arial" w:cs="Arial"/>
          <w:b/>
          <w:szCs w:val="20"/>
        </w:rPr>
      </w:pPr>
      <w:r w:rsidRPr="001A7FAA">
        <w:rPr>
          <w:rFonts w:ascii="Arial" w:hAnsi="Arial" w:cs="Arial"/>
          <w:b/>
          <w:szCs w:val="20"/>
        </w:rPr>
        <w:t>Data 2019</w:t>
      </w:r>
    </w:p>
    <w:tbl>
      <w:tblPr>
        <w:tblW w:w="49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40"/>
        <w:gridCol w:w="1820"/>
      </w:tblGrid>
      <w:tr w:rsidR="001A7FAA" w:rsidRPr="001A7FAA" w:rsidTr="00D94F8A">
        <w:trPr>
          <w:trHeight w:val="500"/>
        </w:trPr>
        <w:tc>
          <w:tcPr>
            <w:tcW w:w="3140" w:type="dxa"/>
            <w:shd w:val="clear" w:color="auto" w:fill="auto"/>
            <w:noWrap/>
            <w:vAlign w:val="center"/>
            <w:hideMark/>
          </w:tcPr>
          <w:p w:rsidR="001A7FAA" w:rsidRPr="001A7FAA" w:rsidRDefault="00D94F8A" w:rsidP="00D94F8A">
            <w:pPr>
              <w:rPr>
                <w:rFonts w:ascii="Arial" w:hAnsi="Arial" w:cs="Arial"/>
                <w:szCs w:val="20"/>
              </w:rPr>
            </w:pPr>
            <w:r>
              <w:rPr>
                <w:rFonts w:ascii="Arial" w:hAnsi="Arial" w:cs="Arial"/>
                <w:szCs w:val="20"/>
              </w:rPr>
              <w:t xml:space="preserve">Maandag 30 september </w:t>
            </w:r>
            <w:r w:rsidR="001A7FAA" w:rsidRPr="001A7FAA">
              <w:rPr>
                <w:rFonts w:ascii="Arial" w:hAnsi="Arial" w:cs="Arial"/>
                <w:szCs w:val="20"/>
              </w:rPr>
              <w:t>2019</w:t>
            </w:r>
          </w:p>
        </w:tc>
        <w:tc>
          <w:tcPr>
            <w:tcW w:w="1820" w:type="dxa"/>
            <w:shd w:val="clear" w:color="auto" w:fill="auto"/>
            <w:noWrap/>
            <w:vAlign w:val="center"/>
            <w:hideMark/>
          </w:tcPr>
          <w:p w:rsidR="001A7FAA" w:rsidRPr="001A7FAA" w:rsidRDefault="001A7FAA" w:rsidP="0009447F">
            <w:pPr>
              <w:suppressAutoHyphens w:val="0"/>
              <w:spacing w:line="240" w:lineRule="auto"/>
              <w:rPr>
                <w:rFonts w:ascii="Arial" w:hAnsi="Arial" w:cs="Arial"/>
                <w:szCs w:val="20"/>
              </w:rPr>
            </w:pPr>
            <w:r w:rsidRPr="001A7FAA">
              <w:rPr>
                <w:rFonts w:ascii="Arial" w:hAnsi="Arial" w:cs="Arial"/>
                <w:szCs w:val="20"/>
              </w:rPr>
              <w:t>19.00 - 21.30 uur</w:t>
            </w:r>
          </w:p>
        </w:tc>
      </w:tr>
      <w:tr w:rsidR="001A7FAA" w:rsidRPr="001A7FAA" w:rsidTr="00D94F8A">
        <w:trPr>
          <w:trHeight w:val="500"/>
        </w:trPr>
        <w:tc>
          <w:tcPr>
            <w:tcW w:w="3140" w:type="dxa"/>
            <w:shd w:val="clear" w:color="auto" w:fill="auto"/>
            <w:noWrap/>
            <w:vAlign w:val="center"/>
            <w:hideMark/>
          </w:tcPr>
          <w:p w:rsidR="001A7FAA" w:rsidRPr="001A7FAA" w:rsidRDefault="00D94F8A">
            <w:pPr>
              <w:rPr>
                <w:rFonts w:ascii="Arial" w:hAnsi="Arial" w:cs="Arial"/>
                <w:szCs w:val="20"/>
              </w:rPr>
            </w:pPr>
            <w:r>
              <w:rPr>
                <w:rFonts w:ascii="Arial" w:hAnsi="Arial" w:cs="Arial"/>
                <w:szCs w:val="20"/>
              </w:rPr>
              <w:t>Maandag 14 oktober 2019</w:t>
            </w:r>
          </w:p>
        </w:tc>
        <w:tc>
          <w:tcPr>
            <w:tcW w:w="1820" w:type="dxa"/>
            <w:shd w:val="clear" w:color="auto" w:fill="auto"/>
            <w:noWrap/>
            <w:vAlign w:val="center"/>
            <w:hideMark/>
          </w:tcPr>
          <w:p w:rsidR="001A7FAA" w:rsidRPr="001A7FAA" w:rsidRDefault="001A7FAA" w:rsidP="0009447F">
            <w:pPr>
              <w:suppressAutoHyphens w:val="0"/>
              <w:spacing w:line="240" w:lineRule="auto"/>
              <w:rPr>
                <w:rFonts w:ascii="Arial" w:hAnsi="Arial" w:cs="Arial"/>
                <w:szCs w:val="20"/>
              </w:rPr>
            </w:pPr>
            <w:r w:rsidRPr="001A7FAA">
              <w:rPr>
                <w:rFonts w:ascii="Arial" w:hAnsi="Arial" w:cs="Arial"/>
                <w:szCs w:val="20"/>
              </w:rPr>
              <w:t>19.00 - 21.30 uur</w:t>
            </w:r>
          </w:p>
        </w:tc>
      </w:tr>
      <w:tr w:rsidR="00D94F8A" w:rsidRPr="001A7FAA" w:rsidTr="00D94F8A">
        <w:trPr>
          <w:trHeight w:val="500"/>
        </w:trPr>
        <w:tc>
          <w:tcPr>
            <w:tcW w:w="3140" w:type="dxa"/>
            <w:shd w:val="clear" w:color="auto" w:fill="auto"/>
            <w:noWrap/>
            <w:vAlign w:val="center"/>
          </w:tcPr>
          <w:p w:rsidR="00D94F8A" w:rsidRDefault="00D94F8A">
            <w:pPr>
              <w:rPr>
                <w:rFonts w:ascii="Arial" w:hAnsi="Arial" w:cs="Arial"/>
                <w:szCs w:val="20"/>
              </w:rPr>
            </w:pPr>
            <w:r>
              <w:rPr>
                <w:rFonts w:ascii="Arial" w:hAnsi="Arial" w:cs="Arial"/>
                <w:szCs w:val="20"/>
              </w:rPr>
              <w:t>Maandag 21 oktober 2019</w:t>
            </w:r>
          </w:p>
        </w:tc>
        <w:tc>
          <w:tcPr>
            <w:tcW w:w="1820" w:type="dxa"/>
            <w:shd w:val="clear" w:color="auto" w:fill="auto"/>
            <w:noWrap/>
            <w:vAlign w:val="center"/>
          </w:tcPr>
          <w:p w:rsidR="00D94F8A" w:rsidRPr="001A7FAA" w:rsidRDefault="00D94F8A" w:rsidP="0009447F">
            <w:pPr>
              <w:suppressAutoHyphens w:val="0"/>
              <w:spacing w:line="240" w:lineRule="auto"/>
              <w:rPr>
                <w:rFonts w:ascii="Arial" w:hAnsi="Arial" w:cs="Arial"/>
                <w:szCs w:val="20"/>
              </w:rPr>
            </w:pPr>
            <w:r>
              <w:rPr>
                <w:rFonts w:ascii="Arial" w:hAnsi="Arial" w:cs="Arial"/>
                <w:szCs w:val="20"/>
              </w:rPr>
              <w:t>19.00 – 21.30 uur</w:t>
            </w:r>
          </w:p>
        </w:tc>
      </w:tr>
      <w:tr w:rsidR="00D94F8A" w:rsidRPr="001A7FAA" w:rsidTr="00D94F8A">
        <w:trPr>
          <w:trHeight w:val="500"/>
        </w:trPr>
        <w:tc>
          <w:tcPr>
            <w:tcW w:w="3140" w:type="dxa"/>
            <w:shd w:val="clear" w:color="auto" w:fill="auto"/>
            <w:noWrap/>
            <w:vAlign w:val="center"/>
          </w:tcPr>
          <w:p w:rsidR="00D94F8A" w:rsidRDefault="00D94F8A">
            <w:pPr>
              <w:rPr>
                <w:rFonts w:ascii="Arial" w:hAnsi="Arial" w:cs="Arial"/>
                <w:szCs w:val="20"/>
              </w:rPr>
            </w:pPr>
            <w:r>
              <w:rPr>
                <w:rFonts w:ascii="Arial" w:hAnsi="Arial" w:cs="Arial"/>
                <w:szCs w:val="20"/>
              </w:rPr>
              <w:t>Maandag 11 november 2019</w:t>
            </w:r>
          </w:p>
        </w:tc>
        <w:tc>
          <w:tcPr>
            <w:tcW w:w="1820" w:type="dxa"/>
            <w:shd w:val="clear" w:color="auto" w:fill="auto"/>
            <w:noWrap/>
            <w:vAlign w:val="center"/>
          </w:tcPr>
          <w:p w:rsidR="00D94F8A" w:rsidRDefault="00D94F8A" w:rsidP="0009447F">
            <w:pPr>
              <w:suppressAutoHyphens w:val="0"/>
              <w:spacing w:line="240" w:lineRule="auto"/>
              <w:rPr>
                <w:rFonts w:ascii="Arial" w:hAnsi="Arial" w:cs="Arial"/>
                <w:szCs w:val="20"/>
              </w:rPr>
            </w:pPr>
            <w:r>
              <w:rPr>
                <w:rFonts w:ascii="Arial" w:hAnsi="Arial" w:cs="Arial"/>
                <w:szCs w:val="20"/>
              </w:rPr>
              <w:t>19.00 – 21.30 uur</w:t>
            </w:r>
          </w:p>
        </w:tc>
      </w:tr>
    </w:tbl>
    <w:p w:rsidR="0009447F" w:rsidRPr="001A7FAA" w:rsidRDefault="0009447F" w:rsidP="00D20882">
      <w:pPr>
        <w:pStyle w:val="BasistekstKNMT"/>
        <w:rPr>
          <w:rFonts w:ascii="Arial" w:hAnsi="Arial" w:cs="Arial"/>
          <w:szCs w:val="20"/>
        </w:rPr>
      </w:pPr>
    </w:p>
    <w:p w:rsidR="0009447F" w:rsidRPr="001A7FAA" w:rsidRDefault="0009447F" w:rsidP="00D20882">
      <w:pPr>
        <w:pStyle w:val="BasistekstKNMT"/>
        <w:rPr>
          <w:rFonts w:ascii="Arial" w:hAnsi="Arial" w:cs="Arial"/>
          <w:szCs w:val="20"/>
        </w:rPr>
      </w:pPr>
    </w:p>
    <w:p w:rsidR="0009447F" w:rsidRPr="001A7FAA" w:rsidRDefault="0009447F" w:rsidP="0009447F">
      <w:pPr>
        <w:suppressAutoHyphens w:val="0"/>
        <w:autoSpaceDE w:val="0"/>
        <w:autoSpaceDN w:val="0"/>
        <w:adjustRightInd w:val="0"/>
        <w:spacing w:line="240" w:lineRule="auto"/>
        <w:rPr>
          <w:rFonts w:ascii="Arial" w:hAnsi="Arial" w:cs="Arial"/>
          <w:szCs w:val="20"/>
        </w:rPr>
      </w:pPr>
      <w:r w:rsidRPr="00B73897">
        <w:rPr>
          <w:rFonts w:ascii="Arial" w:hAnsi="Arial" w:cs="Arial"/>
          <w:b/>
          <w:szCs w:val="20"/>
        </w:rPr>
        <w:t xml:space="preserve">Programma </w:t>
      </w:r>
      <w:r w:rsidRPr="00B73897">
        <w:rPr>
          <w:rFonts w:ascii="Arial" w:hAnsi="Arial" w:cs="Arial"/>
          <w:b/>
          <w:szCs w:val="20"/>
        </w:rPr>
        <w:br/>
      </w:r>
      <w:r w:rsidR="00AE484C" w:rsidRPr="001A7FAA">
        <w:rPr>
          <w:rFonts w:ascii="Arial" w:hAnsi="Arial" w:cs="Arial"/>
          <w:szCs w:val="20"/>
        </w:rPr>
        <w:t>18.0</w:t>
      </w:r>
      <w:r w:rsidRPr="001A7FAA">
        <w:rPr>
          <w:rFonts w:ascii="Arial" w:hAnsi="Arial" w:cs="Arial"/>
          <w:szCs w:val="20"/>
        </w:rPr>
        <w:t>0 – 19.</w:t>
      </w:r>
      <w:r w:rsidR="00AE484C" w:rsidRPr="001A7FAA">
        <w:rPr>
          <w:rFonts w:ascii="Arial" w:hAnsi="Arial" w:cs="Arial"/>
          <w:szCs w:val="20"/>
        </w:rPr>
        <w:t>0</w:t>
      </w:r>
      <w:r w:rsidRPr="001A7FAA">
        <w:rPr>
          <w:rFonts w:ascii="Arial" w:hAnsi="Arial" w:cs="Arial"/>
          <w:szCs w:val="20"/>
        </w:rPr>
        <w:t>0 uur ontvangst incl. broodbuffet</w:t>
      </w:r>
    </w:p>
    <w:p w:rsidR="0009447F" w:rsidRPr="001A7FAA" w:rsidRDefault="00AE484C" w:rsidP="0009447F">
      <w:pPr>
        <w:suppressAutoHyphens w:val="0"/>
        <w:autoSpaceDE w:val="0"/>
        <w:autoSpaceDN w:val="0"/>
        <w:adjustRightInd w:val="0"/>
        <w:spacing w:line="240" w:lineRule="auto"/>
        <w:rPr>
          <w:rFonts w:ascii="Arial" w:hAnsi="Arial" w:cs="Arial"/>
          <w:szCs w:val="20"/>
        </w:rPr>
      </w:pPr>
      <w:r w:rsidRPr="001A7FAA">
        <w:rPr>
          <w:rFonts w:ascii="Arial" w:hAnsi="Arial" w:cs="Arial"/>
          <w:szCs w:val="20"/>
        </w:rPr>
        <w:t xml:space="preserve">19.00 – </w:t>
      </w:r>
      <w:r w:rsidR="00D94F8A">
        <w:rPr>
          <w:rFonts w:ascii="Arial" w:hAnsi="Arial" w:cs="Arial"/>
          <w:szCs w:val="20"/>
        </w:rPr>
        <w:t>21.3</w:t>
      </w:r>
      <w:r w:rsidR="00B73897">
        <w:rPr>
          <w:rFonts w:ascii="Arial" w:hAnsi="Arial" w:cs="Arial"/>
          <w:szCs w:val="20"/>
        </w:rPr>
        <w:t xml:space="preserve">0 </w:t>
      </w:r>
      <w:r w:rsidR="0009447F" w:rsidRPr="001A7FAA">
        <w:rPr>
          <w:rFonts w:ascii="Arial" w:hAnsi="Arial" w:cs="Arial"/>
          <w:szCs w:val="20"/>
        </w:rPr>
        <w:t>uur cursus</w:t>
      </w:r>
    </w:p>
    <w:p w:rsidR="00AE484C" w:rsidRPr="00AE484C" w:rsidRDefault="00AE484C" w:rsidP="0009447F">
      <w:pPr>
        <w:pStyle w:val="BasistekstKNMT"/>
        <w:rPr>
          <w:rFonts w:ascii="Arial" w:hAnsi="Arial" w:cs="Arial"/>
          <w:szCs w:val="20"/>
        </w:rPr>
      </w:pPr>
    </w:p>
    <w:p w:rsidR="00AE484C" w:rsidRPr="00AE484C" w:rsidRDefault="00AE484C" w:rsidP="0009447F">
      <w:pPr>
        <w:pStyle w:val="BasistekstKNMT"/>
        <w:rPr>
          <w:rFonts w:ascii="Arial" w:hAnsi="Arial" w:cs="Arial"/>
          <w:szCs w:val="20"/>
        </w:rPr>
      </w:pPr>
    </w:p>
    <w:p w:rsidR="0009447F" w:rsidRPr="00AE484C" w:rsidRDefault="0009447F" w:rsidP="0009447F">
      <w:pPr>
        <w:pStyle w:val="BasistekstKNMT"/>
        <w:rPr>
          <w:rFonts w:ascii="Arial" w:hAnsi="Arial" w:cs="Arial"/>
          <w:szCs w:val="20"/>
        </w:rPr>
      </w:pPr>
      <w:bookmarkStart w:id="0" w:name="_GoBack"/>
      <w:bookmarkEnd w:id="0"/>
    </w:p>
    <w:sectPr w:rsidR="0009447F" w:rsidRPr="00AE484C" w:rsidSect="000347F6">
      <w:pgSz w:w="11906" w:h="16838" w:code="9"/>
      <w:pgMar w:top="1786" w:right="2223" w:bottom="1758" w:left="221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AA7" w:rsidRPr="000347F6" w:rsidRDefault="00644AA7" w:rsidP="000347F6">
      <w:pPr>
        <w:pStyle w:val="Voettekst"/>
      </w:pPr>
    </w:p>
  </w:endnote>
  <w:endnote w:type="continuationSeparator" w:id="0">
    <w:p w:rsidR="00644AA7" w:rsidRPr="000347F6" w:rsidRDefault="00644AA7" w:rsidP="000347F6">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KIX Barcod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AA7" w:rsidRPr="000347F6" w:rsidRDefault="00644AA7" w:rsidP="000347F6">
      <w:pPr>
        <w:pStyle w:val="Voettekst"/>
      </w:pPr>
    </w:p>
  </w:footnote>
  <w:footnote w:type="continuationSeparator" w:id="0">
    <w:p w:rsidR="00644AA7" w:rsidRPr="000347F6" w:rsidRDefault="00644AA7" w:rsidP="000347F6">
      <w:pPr>
        <w:pStyle w:val="Voe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nsid w:val="06FB0A3D"/>
    <w:multiLevelType w:val="multilevel"/>
    <w:tmpl w:val="7C7E790A"/>
    <w:styleLink w:val="OpsommingbolletjeKNMT"/>
    <w:lvl w:ilvl="0">
      <w:start w:val="1"/>
      <w:numFmt w:val="bullet"/>
      <w:pStyle w:val="Opsommingbolletje1eniveauKNMT"/>
      <w:lvlText w:val=""/>
      <w:lvlJc w:val="left"/>
      <w:pPr>
        <w:ind w:left="284" w:hanging="284"/>
      </w:pPr>
      <w:rPr>
        <w:rFonts w:ascii="Symbol" w:hAnsi="Symbol" w:hint="default"/>
      </w:rPr>
    </w:lvl>
    <w:lvl w:ilvl="1">
      <w:start w:val="1"/>
      <w:numFmt w:val="bullet"/>
      <w:pStyle w:val="Opsommingbolletje2eniveauKNMT"/>
      <w:lvlText w:val=""/>
      <w:lvlJc w:val="left"/>
      <w:pPr>
        <w:ind w:left="568" w:hanging="284"/>
      </w:pPr>
      <w:rPr>
        <w:rFonts w:ascii="Symbol" w:hAnsi="Symbol" w:hint="default"/>
      </w:rPr>
    </w:lvl>
    <w:lvl w:ilvl="2">
      <w:start w:val="1"/>
      <w:numFmt w:val="bullet"/>
      <w:pStyle w:val="Opsommingbolletje3eniveauKNM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nsid w:val="0728495A"/>
    <w:multiLevelType w:val="multilevel"/>
    <w:tmpl w:val="7C7E790A"/>
    <w:numStyleLink w:val="OpsommingbolletjeKNMT"/>
  </w:abstractNum>
  <w:abstractNum w:abstractNumId="13">
    <w:nsid w:val="0BC24928"/>
    <w:multiLevelType w:val="multilevel"/>
    <w:tmpl w:val="B4BACAD8"/>
    <w:styleLink w:val="OpsommingstreepjeKNMT"/>
    <w:lvl w:ilvl="0">
      <w:start w:val="1"/>
      <w:numFmt w:val="bullet"/>
      <w:pStyle w:val="Opsommingstreepje1eniveauKNMT"/>
      <w:lvlText w:val="–"/>
      <w:lvlJc w:val="left"/>
      <w:pPr>
        <w:ind w:left="284" w:hanging="284"/>
      </w:pPr>
      <w:rPr>
        <w:rFonts w:hint="default"/>
      </w:rPr>
    </w:lvl>
    <w:lvl w:ilvl="1">
      <w:start w:val="1"/>
      <w:numFmt w:val="bullet"/>
      <w:pStyle w:val="Opsommingstreepje2eniveauKNMT"/>
      <w:lvlText w:val="–"/>
      <w:lvlJc w:val="left"/>
      <w:pPr>
        <w:ind w:left="568" w:hanging="284"/>
      </w:pPr>
      <w:rPr>
        <w:rFonts w:hint="default"/>
      </w:rPr>
    </w:lvl>
    <w:lvl w:ilvl="2">
      <w:start w:val="1"/>
      <w:numFmt w:val="bullet"/>
      <w:pStyle w:val="Opsommingstreepje3eniveauKNM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2879C7"/>
    <w:multiLevelType w:val="multilevel"/>
    <w:tmpl w:val="89367262"/>
    <w:numStyleLink w:val="OpsommingnummerKNMT"/>
  </w:abstractNum>
  <w:abstractNum w:abstractNumId="17">
    <w:nsid w:val="189F3493"/>
    <w:multiLevelType w:val="multilevel"/>
    <w:tmpl w:val="B7B66B92"/>
    <w:numStyleLink w:val="KopnummeringKNMT"/>
  </w:abstractNum>
  <w:abstractNum w:abstractNumId="18">
    <w:nsid w:val="2D665843"/>
    <w:multiLevelType w:val="multilevel"/>
    <w:tmpl w:val="ACA6F9E2"/>
    <w:styleLink w:val="BijlagenummeringKNMT"/>
    <w:lvl w:ilvl="0">
      <w:start w:val="1"/>
      <w:numFmt w:val="decimal"/>
      <w:pStyle w:val="Bijlagekop1KNMT"/>
      <w:lvlText w:val="Bijlage %1"/>
      <w:lvlJc w:val="left"/>
      <w:pPr>
        <w:ind w:left="284" w:hanging="284"/>
      </w:pPr>
      <w:rPr>
        <w:rFonts w:hint="default"/>
      </w:rPr>
    </w:lvl>
    <w:lvl w:ilvl="1">
      <w:start w:val="1"/>
      <w:numFmt w:val="decimal"/>
      <w:pStyle w:val="Bijlagekop2KNMT"/>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nsid w:val="2D7E06B0"/>
    <w:multiLevelType w:val="multilevel"/>
    <w:tmpl w:val="9200769E"/>
    <w:styleLink w:val="OpsommingkleineletterKNMT"/>
    <w:lvl w:ilvl="0">
      <w:start w:val="1"/>
      <w:numFmt w:val="lowerLetter"/>
      <w:pStyle w:val="Opsommingkleineletter1eniveauKNMT"/>
      <w:lvlText w:val="%1"/>
      <w:lvlJc w:val="left"/>
      <w:pPr>
        <w:ind w:left="284" w:hanging="284"/>
      </w:pPr>
      <w:rPr>
        <w:rFonts w:hint="default"/>
      </w:rPr>
    </w:lvl>
    <w:lvl w:ilvl="1">
      <w:start w:val="1"/>
      <w:numFmt w:val="lowerLetter"/>
      <w:pStyle w:val="Opsommingkleineletter2eniveauKNMT"/>
      <w:lvlText w:val="%2"/>
      <w:lvlJc w:val="left"/>
      <w:pPr>
        <w:ind w:left="568" w:hanging="284"/>
      </w:pPr>
      <w:rPr>
        <w:rFonts w:hint="default"/>
      </w:rPr>
    </w:lvl>
    <w:lvl w:ilvl="2">
      <w:start w:val="1"/>
      <w:numFmt w:val="lowerLetter"/>
      <w:pStyle w:val="Opsommingkleineletter3eniveauKNMT"/>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1">
    <w:nsid w:val="398A2A0C"/>
    <w:multiLevelType w:val="multilevel"/>
    <w:tmpl w:val="89367262"/>
    <w:styleLink w:val="OpsommingnummerKNMT"/>
    <w:lvl w:ilvl="0">
      <w:start w:val="1"/>
      <w:numFmt w:val="decimal"/>
      <w:pStyle w:val="Opsommingnummer1eniveauKNMT"/>
      <w:lvlText w:val="%1"/>
      <w:lvlJc w:val="left"/>
      <w:pPr>
        <w:ind w:left="284" w:hanging="284"/>
      </w:pPr>
      <w:rPr>
        <w:rFonts w:hint="default"/>
      </w:rPr>
    </w:lvl>
    <w:lvl w:ilvl="1">
      <w:start w:val="1"/>
      <w:numFmt w:val="decimal"/>
      <w:pStyle w:val="Opsommingnummer2eniveauKNMT"/>
      <w:lvlText w:val="%2"/>
      <w:lvlJc w:val="left"/>
      <w:pPr>
        <w:ind w:left="568" w:hanging="284"/>
      </w:pPr>
      <w:rPr>
        <w:rFonts w:hint="default"/>
      </w:rPr>
    </w:lvl>
    <w:lvl w:ilvl="2">
      <w:start w:val="1"/>
      <w:numFmt w:val="decimal"/>
      <w:pStyle w:val="Opsommingnummer3eniveauKNMT"/>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2">
    <w:nsid w:val="40EF61F8"/>
    <w:multiLevelType w:val="multilevel"/>
    <w:tmpl w:val="B7B66B92"/>
    <w:styleLink w:val="KopnummeringKNMT"/>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3">
    <w:nsid w:val="46A60AA0"/>
    <w:multiLevelType w:val="multilevel"/>
    <w:tmpl w:val="CFFEF33E"/>
    <w:styleLink w:val="OpsommingopenrondjeKNMT"/>
    <w:lvl w:ilvl="0">
      <w:start w:val="1"/>
      <w:numFmt w:val="bullet"/>
      <w:pStyle w:val="Opsommingopenrondje1eniveauKNMT"/>
      <w:lvlText w:val="o"/>
      <w:lvlJc w:val="left"/>
      <w:pPr>
        <w:ind w:left="284" w:hanging="284"/>
      </w:pPr>
      <w:rPr>
        <w:rFonts w:ascii="Calibri" w:hAnsi="Calibri" w:hint="default"/>
      </w:rPr>
    </w:lvl>
    <w:lvl w:ilvl="1">
      <w:start w:val="1"/>
      <w:numFmt w:val="bullet"/>
      <w:pStyle w:val="Opsommingopenrondje2eniveauKNMT"/>
      <w:lvlText w:val="o"/>
      <w:lvlJc w:val="left"/>
      <w:pPr>
        <w:ind w:left="568" w:hanging="284"/>
      </w:pPr>
      <w:rPr>
        <w:rFonts w:ascii="Calibri" w:hAnsi="Calibri" w:hint="default"/>
      </w:rPr>
    </w:lvl>
    <w:lvl w:ilvl="2">
      <w:start w:val="1"/>
      <w:numFmt w:val="bullet"/>
      <w:pStyle w:val="Opsommingopenrondje3eniveauKNM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4">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6">
    <w:nsid w:val="54DD684D"/>
    <w:multiLevelType w:val="multilevel"/>
    <w:tmpl w:val="ACA6F9E2"/>
    <w:numStyleLink w:val="BijlagenummeringKNMT"/>
  </w:abstractNum>
  <w:abstractNum w:abstractNumId="27">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8">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9">
    <w:nsid w:val="5B616121"/>
    <w:multiLevelType w:val="multilevel"/>
    <w:tmpl w:val="B4BACAD8"/>
    <w:numStyleLink w:val="OpsommingstreepjeKNMT"/>
  </w:abstractNum>
  <w:abstractNum w:abstractNumId="30">
    <w:nsid w:val="61BA5668"/>
    <w:multiLevelType w:val="multilevel"/>
    <w:tmpl w:val="5716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2">
    <w:nsid w:val="63F335A0"/>
    <w:multiLevelType w:val="multilevel"/>
    <w:tmpl w:val="1BDE6548"/>
    <w:styleLink w:val="OpsommingtekenKNMT"/>
    <w:lvl w:ilvl="0">
      <w:start w:val="1"/>
      <w:numFmt w:val="bullet"/>
      <w:pStyle w:val="Opsommingteken1eniveauKNMT"/>
      <w:lvlText w:val="•"/>
      <w:lvlJc w:val="left"/>
      <w:pPr>
        <w:ind w:left="284" w:hanging="284"/>
      </w:pPr>
      <w:rPr>
        <w:rFonts w:ascii="Calibri" w:hAnsi="Calibri" w:hint="default"/>
      </w:rPr>
    </w:lvl>
    <w:lvl w:ilvl="1">
      <w:start w:val="1"/>
      <w:numFmt w:val="bullet"/>
      <w:pStyle w:val="Opsommingteken2eniveauKNMT"/>
      <w:lvlText w:val="–"/>
      <w:lvlJc w:val="left"/>
      <w:pPr>
        <w:ind w:left="568" w:hanging="284"/>
      </w:pPr>
      <w:rPr>
        <w:rFonts w:ascii="Maiandra GD" w:hAnsi="Maiandra GD" w:hint="default"/>
      </w:rPr>
    </w:lvl>
    <w:lvl w:ilvl="2">
      <w:start w:val="1"/>
      <w:numFmt w:val="bullet"/>
      <w:pStyle w:val="Opsommingteken3eniveauKNM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3">
    <w:nsid w:val="646E2529"/>
    <w:multiLevelType w:val="multilevel"/>
    <w:tmpl w:val="1BDE6548"/>
    <w:numStyleLink w:val="OpsommingtekenKNMT"/>
  </w:abstractNum>
  <w:abstractNum w:abstractNumId="34">
    <w:nsid w:val="68141DDB"/>
    <w:multiLevelType w:val="multilevel"/>
    <w:tmpl w:val="CFFEF33E"/>
    <w:numStyleLink w:val="OpsommingopenrondjeKNMT"/>
  </w:abstractNum>
  <w:abstractNum w:abstractNumId="35">
    <w:nsid w:val="6E7370EC"/>
    <w:multiLevelType w:val="multilevel"/>
    <w:tmpl w:val="9200769E"/>
    <w:numStyleLink w:val="OpsommingkleineletterKNMT"/>
  </w:abstractNum>
  <w:abstractNum w:abstractNumId="36">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7">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8">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1"/>
  </w:num>
  <w:num w:numId="2">
    <w:abstractNumId w:val="21"/>
  </w:num>
  <w:num w:numId="3">
    <w:abstractNumId w:val="23"/>
  </w:num>
  <w:num w:numId="4">
    <w:abstractNumId w:val="13"/>
  </w:num>
  <w:num w:numId="5">
    <w:abstractNumId w:val="24"/>
  </w:num>
  <w:num w:numId="6">
    <w:abstractNumId w:val="15"/>
  </w:num>
  <w:num w:numId="7">
    <w:abstractNumId w:val="14"/>
  </w:num>
  <w:num w:numId="8">
    <w:abstractNumId w:val="19"/>
  </w:num>
  <w:num w:numId="9">
    <w:abstractNumId w:val="22"/>
  </w:num>
  <w:num w:numId="10">
    <w:abstractNumId w:val="32"/>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5"/>
  </w:num>
  <w:num w:numId="26">
    <w:abstractNumId w:val="38"/>
  </w:num>
  <w:num w:numId="27">
    <w:abstractNumId w:val="36"/>
  </w:num>
  <w:num w:numId="28">
    <w:abstractNumId w:val="28"/>
  </w:num>
  <w:num w:numId="29">
    <w:abstractNumId w:val="20"/>
  </w:num>
  <w:num w:numId="30">
    <w:abstractNumId w:val="31"/>
  </w:num>
  <w:num w:numId="31">
    <w:abstractNumId w:val="27"/>
  </w:num>
  <w:num w:numId="32">
    <w:abstractNumId w:val="26"/>
  </w:num>
  <w:num w:numId="33">
    <w:abstractNumId w:val="17"/>
  </w:num>
  <w:num w:numId="34">
    <w:abstractNumId w:val="12"/>
  </w:num>
  <w:num w:numId="35">
    <w:abstractNumId w:val="35"/>
  </w:num>
  <w:num w:numId="36">
    <w:abstractNumId w:val="16"/>
  </w:num>
  <w:num w:numId="37">
    <w:abstractNumId w:val="34"/>
  </w:num>
  <w:num w:numId="38">
    <w:abstractNumId w:val="29"/>
  </w:num>
  <w:num w:numId="39">
    <w:abstractNumId w:val="3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autoHyphenation/>
  <w:hyphenationZone w:val="425"/>
  <w:doNotHyphenateCaps/>
  <w:drawingGridHorizontalSpacing w:val="105"/>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7F"/>
    <w:rsid w:val="00004562"/>
    <w:rsid w:val="00006237"/>
    <w:rsid w:val="0000663D"/>
    <w:rsid w:val="00010D95"/>
    <w:rsid w:val="00011BFA"/>
    <w:rsid w:val="00014CA7"/>
    <w:rsid w:val="0002562D"/>
    <w:rsid w:val="000347F6"/>
    <w:rsid w:val="00035232"/>
    <w:rsid w:val="000418EF"/>
    <w:rsid w:val="0005205D"/>
    <w:rsid w:val="00052426"/>
    <w:rsid w:val="00052FF4"/>
    <w:rsid w:val="00053E43"/>
    <w:rsid w:val="0005430B"/>
    <w:rsid w:val="00074DAC"/>
    <w:rsid w:val="0009447F"/>
    <w:rsid w:val="0009698A"/>
    <w:rsid w:val="000A1B78"/>
    <w:rsid w:val="000B5BEE"/>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39F5"/>
    <w:rsid w:val="0018093D"/>
    <w:rsid w:val="001A7FAA"/>
    <w:rsid w:val="001B1B37"/>
    <w:rsid w:val="001B4C7E"/>
    <w:rsid w:val="001C11BE"/>
    <w:rsid w:val="001C63E7"/>
    <w:rsid w:val="001D2A06"/>
    <w:rsid w:val="001E2293"/>
    <w:rsid w:val="001E34AC"/>
    <w:rsid w:val="001F0119"/>
    <w:rsid w:val="001F5B4F"/>
    <w:rsid w:val="001F5C28"/>
    <w:rsid w:val="001F6547"/>
    <w:rsid w:val="0020548B"/>
    <w:rsid w:val="0020607F"/>
    <w:rsid w:val="00206FF8"/>
    <w:rsid w:val="002074B2"/>
    <w:rsid w:val="00216489"/>
    <w:rsid w:val="00220A9C"/>
    <w:rsid w:val="00230B64"/>
    <w:rsid w:val="00236DE9"/>
    <w:rsid w:val="00242226"/>
    <w:rsid w:val="002518D2"/>
    <w:rsid w:val="00256039"/>
    <w:rsid w:val="00257AA9"/>
    <w:rsid w:val="00262D4E"/>
    <w:rsid w:val="00263551"/>
    <w:rsid w:val="002646C8"/>
    <w:rsid w:val="00282B5D"/>
    <w:rsid w:val="00283592"/>
    <w:rsid w:val="00286914"/>
    <w:rsid w:val="00292B9D"/>
    <w:rsid w:val="00294CD2"/>
    <w:rsid w:val="002A25B5"/>
    <w:rsid w:val="002A2E44"/>
    <w:rsid w:val="002B08A4"/>
    <w:rsid w:val="002B2998"/>
    <w:rsid w:val="002B64EE"/>
    <w:rsid w:val="002C46FB"/>
    <w:rsid w:val="002D098D"/>
    <w:rsid w:val="002D0E88"/>
    <w:rsid w:val="002D52B2"/>
    <w:rsid w:val="002D7F26"/>
    <w:rsid w:val="002E2611"/>
    <w:rsid w:val="002E274E"/>
    <w:rsid w:val="002F7B77"/>
    <w:rsid w:val="003063C0"/>
    <w:rsid w:val="00317DEA"/>
    <w:rsid w:val="00320A06"/>
    <w:rsid w:val="00321A8C"/>
    <w:rsid w:val="00323121"/>
    <w:rsid w:val="00324A7F"/>
    <w:rsid w:val="0032713A"/>
    <w:rsid w:val="00334D4B"/>
    <w:rsid w:val="00335B5E"/>
    <w:rsid w:val="00337DDE"/>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D04B7"/>
    <w:rsid w:val="003D09E4"/>
    <w:rsid w:val="003D414A"/>
    <w:rsid w:val="003D5D0F"/>
    <w:rsid w:val="003E30F2"/>
    <w:rsid w:val="003E3B7D"/>
    <w:rsid w:val="003F2747"/>
    <w:rsid w:val="004001AF"/>
    <w:rsid w:val="0041674F"/>
    <w:rsid w:val="0042594D"/>
    <w:rsid w:val="00451FDB"/>
    <w:rsid w:val="004564A6"/>
    <w:rsid w:val="004656F6"/>
    <w:rsid w:val="004659D3"/>
    <w:rsid w:val="00466D71"/>
    <w:rsid w:val="0047392D"/>
    <w:rsid w:val="0047518D"/>
    <w:rsid w:val="004804E1"/>
    <w:rsid w:val="00484C8E"/>
    <w:rsid w:val="00486319"/>
    <w:rsid w:val="00487543"/>
    <w:rsid w:val="004875E2"/>
    <w:rsid w:val="00490BBD"/>
    <w:rsid w:val="004C379C"/>
    <w:rsid w:val="004C4B7F"/>
    <w:rsid w:val="004D2412"/>
    <w:rsid w:val="004F6A99"/>
    <w:rsid w:val="00501A64"/>
    <w:rsid w:val="00503BFD"/>
    <w:rsid w:val="005043E5"/>
    <w:rsid w:val="00507843"/>
    <w:rsid w:val="00515E2F"/>
    <w:rsid w:val="00521726"/>
    <w:rsid w:val="00526530"/>
    <w:rsid w:val="0053645C"/>
    <w:rsid w:val="00545244"/>
    <w:rsid w:val="00553801"/>
    <w:rsid w:val="005615BE"/>
    <w:rsid w:val="00562E3D"/>
    <w:rsid w:val="00572201"/>
    <w:rsid w:val="00573E6C"/>
    <w:rsid w:val="00575FFC"/>
    <w:rsid w:val="005A2BEC"/>
    <w:rsid w:val="005B4FAF"/>
    <w:rsid w:val="005C5603"/>
    <w:rsid w:val="005C6668"/>
    <w:rsid w:val="005D4151"/>
    <w:rsid w:val="005D5E21"/>
    <w:rsid w:val="005E6A95"/>
    <w:rsid w:val="006004A5"/>
    <w:rsid w:val="006040DB"/>
    <w:rsid w:val="00612C22"/>
    <w:rsid w:val="006306BA"/>
    <w:rsid w:val="00644AA7"/>
    <w:rsid w:val="0065269B"/>
    <w:rsid w:val="00664EE1"/>
    <w:rsid w:val="00672A20"/>
    <w:rsid w:val="006767B2"/>
    <w:rsid w:val="00685EED"/>
    <w:rsid w:val="006953A2"/>
    <w:rsid w:val="006B6044"/>
    <w:rsid w:val="006C5951"/>
    <w:rsid w:val="006C6A9D"/>
    <w:rsid w:val="006D1154"/>
    <w:rsid w:val="006D2ECD"/>
    <w:rsid w:val="006D3636"/>
    <w:rsid w:val="00703BD3"/>
    <w:rsid w:val="00705849"/>
    <w:rsid w:val="00706308"/>
    <w:rsid w:val="007107B4"/>
    <w:rsid w:val="00712665"/>
    <w:rsid w:val="0071386B"/>
    <w:rsid w:val="0072479C"/>
    <w:rsid w:val="007358BA"/>
    <w:rsid w:val="00736180"/>
    <w:rsid w:val="007361EE"/>
    <w:rsid w:val="00743326"/>
    <w:rsid w:val="007459EE"/>
    <w:rsid w:val="00750733"/>
    <w:rsid w:val="00750780"/>
    <w:rsid w:val="007525D1"/>
    <w:rsid w:val="00756C31"/>
    <w:rsid w:val="00763B35"/>
    <w:rsid w:val="00764AF2"/>
    <w:rsid w:val="00766E99"/>
    <w:rsid w:val="00770652"/>
    <w:rsid w:val="00775717"/>
    <w:rsid w:val="00776618"/>
    <w:rsid w:val="00787B55"/>
    <w:rsid w:val="0079179F"/>
    <w:rsid w:val="00793355"/>
    <w:rsid w:val="007939D0"/>
    <w:rsid w:val="00796A8D"/>
    <w:rsid w:val="007B5373"/>
    <w:rsid w:val="007C0010"/>
    <w:rsid w:val="007C037C"/>
    <w:rsid w:val="007D4A7D"/>
    <w:rsid w:val="007D4DCE"/>
    <w:rsid w:val="007E7724"/>
    <w:rsid w:val="007F35A2"/>
    <w:rsid w:val="007F48F0"/>
    <w:rsid w:val="007F653F"/>
    <w:rsid w:val="007F71C0"/>
    <w:rsid w:val="008064EE"/>
    <w:rsid w:val="00810585"/>
    <w:rsid w:val="00826EA4"/>
    <w:rsid w:val="00832239"/>
    <w:rsid w:val="00854B34"/>
    <w:rsid w:val="0086137E"/>
    <w:rsid w:val="008736AE"/>
    <w:rsid w:val="008775D3"/>
    <w:rsid w:val="00884319"/>
    <w:rsid w:val="00886BB9"/>
    <w:rsid w:val="008870F0"/>
    <w:rsid w:val="00892B6D"/>
    <w:rsid w:val="00893934"/>
    <w:rsid w:val="008B5CD1"/>
    <w:rsid w:val="008C2F90"/>
    <w:rsid w:val="008D7BDD"/>
    <w:rsid w:val="0090724E"/>
    <w:rsid w:val="00910D57"/>
    <w:rsid w:val="009221AC"/>
    <w:rsid w:val="009225D7"/>
    <w:rsid w:val="00934750"/>
    <w:rsid w:val="00934E30"/>
    <w:rsid w:val="00935271"/>
    <w:rsid w:val="00943209"/>
    <w:rsid w:val="0094509D"/>
    <w:rsid w:val="00945318"/>
    <w:rsid w:val="00946FF2"/>
    <w:rsid w:val="00950DB4"/>
    <w:rsid w:val="009534C6"/>
    <w:rsid w:val="009606EB"/>
    <w:rsid w:val="00963973"/>
    <w:rsid w:val="00971786"/>
    <w:rsid w:val="00971B3B"/>
    <w:rsid w:val="00994DBD"/>
    <w:rsid w:val="009C1976"/>
    <w:rsid w:val="009C3E8D"/>
    <w:rsid w:val="009D2889"/>
    <w:rsid w:val="009D5A27"/>
    <w:rsid w:val="009D5AE2"/>
    <w:rsid w:val="00A07FEF"/>
    <w:rsid w:val="00A1497C"/>
    <w:rsid w:val="00A21956"/>
    <w:rsid w:val="00A21970"/>
    <w:rsid w:val="00A42EEC"/>
    <w:rsid w:val="00A50406"/>
    <w:rsid w:val="00A50767"/>
    <w:rsid w:val="00A60A58"/>
    <w:rsid w:val="00A65B09"/>
    <w:rsid w:val="00A670BB"/>
    <w:rsid w:val="00A76E7C"/>
    <w:rsid w:val="00AB0D90"/>
    <w:rsid w:val="00AB1E21"/>
    <w:rsid w:val="00AB1E30"/>
    <w:rsid w:val="00AB2477"/>
    <w:rsid w:val="00AB56F0"/>
    <w:rsid w:val="00AB5DBD"/>
    <w:rsid w:val="00AC273E"/>
    <w:rsid w:val="00AD24E6"/>
    <w:rsid w:val="00AD31A0"/>
    <w:rsid w:val="00AD4DF7"/>
    <w:rsid w:val="00AE0183"/>
    <w:rsid w:val="00AE2110"/>
    <w:rsid w:val="00AE2EB1"/>
    <w:rsid w:val="00AE484C"/>
    <w:rsid w:val="00B01DA1"/>
    <w:rsid w:val="00B11A76"/>
    <w:rsid w:val="00B233E3"/>
    <w:rsid w:val="00B460C2"/>
    <w:rsid w:val="00B73897"/>
    <w:rsid w:val="00B75ED8"/>
    <w:rsid w:val="00B77809"/>
    <w:rsid w:val="00B9540B"/>
    <w:rsid w:val="00BA3794"/>
    <w:rsid w:val="00BA3F4D"/>
    <w:rsid w:val="00BA79E3"/>
    <w:rsid w:val="00BB1FC1"/>
    <w:rsid w:val="00BB31CE"/>
    <w:rsid w:val="00BC0188"/>
    <w:rsid w:val="00BC6FB7"/>
    <w:rsid w:val="00BE64B3"/>
    <w:rsid w:val="00BF6A7B"/>
    <w:rsid w:val="00C06D9A"/>
    <w:rsid w:val="00C201EB"/>
    <w:rsid w:val="00C33308"/>
    <w:rsid w:val="00C4003A"/>
    <w:rsid w:val="00C41422"/>
    <w:rsid w:val="00C51137"/>
    <w:rsid w:val="00C6206C"/>
    <w:rsid w:val="00C92E08"/>
    <w:rsid w:val="00C93473"/>
    <w:rsid w:val="00CA1FE3"/>
    <w:rsid w:val="00CA332D"/>
    <w:rsid w:val="00CB3533"/>
    <w:rsid w:val="00CB5FF1"/>
    <w:rsid w:val="00CB7600"/>
    <w:rsid w:val="00CB7D61"/>
    <w:rsid w:val="00CC6A4B"/>
    <w:rsid w:val="00CD7A5A"/>
    <w:rsid w:val="00CE2BA6"/>
    <w:rsid w:val="00CF2B0C"/>
    <w:rsid w:val="00D023A0"/>
    <w:rsid w:val="00D16E87"/>
    <w:rsid w:val="00D20882"/>
    <w:rsid w:val="00D27D0E"/>
    <w:rsid w:val="00D35DA7"/>
    <w:rsid w:val="00D47AD0"/>
    <w:rsid w:val="00D57A57"/>
    <w:rsid w:val="00D613A9"/>
    <w:rsid w:val="00D65299"/>
    <w:rsid w:val="00D7238E"/>
    <w:rsid w:val="00D73003"/>
    <w:rsid w:val="00D73C03"/>
    <w:rsid w:val="00D92EDA"/>
    <w:rsid w:val="00D9359B"/>
    <w:rsid w:val="00D94F8A"/>
    <w:rsid w:val="00DA5661"/>
    <w:rsid w:val="00DA7A62"/>
    <w:rsid w:val="00DB0413"/>
    <w:rsid w:val="00DB0F15"/>
    <w:rsid w:val="00DB2BF9"/>
    <w:rsid w:val="00DB3292"/>
    <w:rsid w:val="00DC2F99"/>
    <w:rsid w:val="00DC489D"/>
    <w:rsid w:val="00DD140B"/>
    <w:rsid w:val="00DD2123"/>
    <w:rsid w:val="00DD2A9E"/>
    <w:rsid w:val="00DD509E"/>
    <w:rsid w:val="00DE2331"/>
    <w:rsid w:val="00DE2FD1"/>
    <w:rsid w:val="00DE5157"/>
    <w:rsid w:val="00E009D9"/>
    <w:rsid w:val="00E0485F"/>
    <w:rsid w:val="00E05BA5"/>
    <w:rsid w:val="00E07762"/>
    <w:rsid w:val="00E12CAA"/>
    <w:rsid w:val="00E318F2"/>
    <w:rsid w:val="00E45F90"/>
    <w:rsid w:val="00E52291"/>
    <w:rsid w:val="00E527BE"/>
    <w:rsid w:val="00E56EFE"/>
    <w:rsid w:val="00E614AB"/>
    <w:rsid w:val="00E61D02"/>
    <w:rsid w:val="00E62D48"/>
    <w:rsid w:val="00E6431C"/>
    <w:rsid w:val="00E64BFF"/>
    <w:rsid w:val="00E65D32"/>
    <w:rsid w:val="00E678A0"/>
    <w:rsid w:val="00E7078D"/>
    <w:rsid w:val="00E7085E"/>
    <w:rsid w:val="00E76081"/>
    <w:rsid w:val="00E93FCF"/>
    <w:rsid w:val="00E96BF0"/>
    <w:rsid w:val="00EB7C66"/>
    <w:rsid w:val="00EC72BE"/>
    <w:rsid w:val="00EE35E4"/>
    <w:rsid w:val="00EE5A21"/>
    <w:rsid w:val="00EF534C"/>
    <w:rsid w:val="00F005C9"/>
    <w:rsid w:val="00F1404D"/>
    <w:rsid w:val="00F16B2B"/>
    <w:rsid w:val="00F16EDB"/>
    <w:rsid w:val="00F208DC"/>
    <w:rsid w:val="00F22CB3"/>
    <w:rsid w:val="00F234D1"/>
    <w:rsid w:val="00F234F5"/>
    <w:rsid w:val="00F3166C"/>
    <w:rsid w:val="00F33259"/>
    <w:rsid w:val="00F44FB8"/>
    <w:rsid w:val="00F519B9"/>
    <w:rsid w:val="00F52A6F"/>
    <w:rsid w:val="00F55E8B"/>
    <w:rsid w:val="00F564F9"/>
    <w:rsid w:val="00F669BA"/>
    <w:rsid w:val="00F7031C"/>
    <w:rsid w:val="00F7766C"/>
    <w:rsid w:val="00F82076"/>
    <w:rsid w:val="00F85E79"/>
    <w:rsid w:val="00FB22AF"/>
    <w:rsid w:val="00FB7F9C"/>
    <w:rsid w:val="00FC25E1"/>
    <w:rsid w:val="00FC3FA5"/>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Standaard">
    <w:name w:val="Normal"/>
    <w:aliases w:val="Standaard KNMT"/>
    <w:next w:val="BasistekstKNMT"/>
    <w:rsid w:val="00994DBD"/>
    <w:pPr>
      <w:suppressAutoHyphens/>
      <w:spacing w:line="253" w:lineRule="atLeast"/>
    </w:pPr>
    <w:rPr>
      <w:rFonts w:ascii="Corbel" w:hAnsi="Corbel" w:cs="Maiandra GD"/>
      <w:szCs w:val="18"/>
    </w:rPr>
  </w:style>
  <w:style w:type="paragraph" w:styleId="Kop1">
    <w:name w:val="heading 1"/>
    <w:aliases w:val="Hoofdstukkop KNMT"/>
    <w:basedOn w:val="ZsysbasisKNMT"/>
    <w:next w:val="BasistekstKNMT"/>
    <w:rsid w:val="000E1539"/>
    <w:pPr>
      <w:keepNext/>
      <w:keepLines/>
      <w:numPr>
        <w:numId w:val="33"/>
      </w:numPr>
      <w:spacing w:line="400" w:lineRule="atLeast"/>
      <w:outlineLvl w:val="0"/>
    </w:pPr>
    <w:rPr>
      <w:b/>
      <w:bCs/>
      <w:sz w:val="32"/>
      <w:szCs w:val="32"/>
    </w:rPr>
  </w:style>
  <w:style w:type="paragraph" w:styleId="Kop2">
    <w:name w:val="heading 2"/>
    <w:aliases w:val="Paragraafkop KNMT"/>
    <w:basedOn w:val="ZsysbasisKNMT"/>
    <w:next w:val="BasistekstKNMT"/>
    <w:rsid w:val="000E1539"/>
    <w:pPr>
      <w:keepNext/>
      <w:keepLines/>
      <w:numPr>
        <w:ilvl w:val="1"/>
        <w:numId w:val="33"/>
      </w:numPr>
      <w:spacing w:before="255" w:line="360" w:lineRule="atLeast"/>
      <w:outlineLvl w:val="1"/>
    </w:pPr>
    <w:rPr>
      <w:b/>
      <w:bCs/>
      <w:iCs/>
      <w:sz w:val="28"/>
      <w:szCs w:val="28"/>
    </w:rPr>
  </w:style>
  <w:style w:type="paragraph" w:styleId="Kop3">
    <w:name w:val="heading 3"/>
    <w:aliases w:val="Subparagraafkop KNMT"/>
    <w:basedOn w:val="ZsysbasisKNMT"/>
    <w:next w:val="BasistekstKNMT"/>
    <w:rsid w:val="000E1539"/>
    <w:pPr>
      <w:keepNext/>
      <w:keepLines/>
      <w:numPr>
        <w:ilvl w:val="2"/>
        <w:numId w:val="33"/>
      </w:numPr>
      <w:spacing w:before="255"/>
      <w:outlineLvl w:val="2"/>
    </w:pPr>
    <w:rPr>
      <w:b/>
      <w:iCs/>
    </w:rPr>
  </w:style>
  <w:style w:type="paragraph" w:styleId="Kop4">
    <w:name w:val="heading 4"/>
    <w:aliases w:val="Kop 4 KNMT"/>
    <w:basedOn w:val="ZsysbasisKNMT"/>
    <w:next w:val="BasistekstKNMT"/>
    <w:rsid w:val="000E1539"/>
    <w:pPr>
      <w:keepNext/>
      <w:keepLines/>
      <w:numPr>
        <w:ilvl w:val="3"/>
        <w:numId w:val="33"/>
      </w:numPr>
      <w:outlineLvl w:val="3"/>
    </w:pPr>
    <w:rPr>
      <w:b/>
      <w:bCs/>
      <w:szCs w:val="24"/>
    </w:rPr>
  </w:style>
  <w:style w:type="paragraph" w:styleId="Kop5">
    <w:name w:val="heading 5"/>
    <w:aliases w:val="Kop 5 KNMT"/>
    <w:basedOn w:val="ZsysbasisKNMT"/>
    <w:next w:val="BasistekstKNMT"/>
    <w:rsid w:val="000E1539"/>
    <w:pPr>
      <w:keepNext/>
      <w:keepLines/>
      <w:numPr>
        <w:ilvl w:val="4"/>
        <w:numId w:val="33"/>
      </w:numPr>
      <w:outlineLvl w:val="4"/>
    </w:pPr>
    <w:rPr>
      <w:b/>
      <w:bCs/>
      <w:i/>
      <w:iCs/>
      <w:szCs w:val="22"/>
    </w:rPr>
  </w:style>
  <w:style w:type="paragraph" w:styleId="Kop6">
    <w:name w:val="heading 6"/>
    <w:aliases w:val="Kop 6 KNMT"/>
    <w:basedOn w:val="ZsysbasisKNMT"/>
    <w:next w:val="BasistekstKNMT"/>
    <w:rsid w:val="000E1539"/>
    <w:pPr>
      <w:keepNext/>
      <w:keepLines/>
      <w:numPr>
        <w:ilvl w:val="5"/>
        <w:numId w:val="33"/>
      </w:numPr>
      <w:outlineLvl w:val="5"/>
    </w:pPr>
  </w:style>
  <w:style w:type="paragraph" w:styleId="Kop7">
    <w:name w:val="heading 7"/>
    <w:aliases w:val="Kop 7 KNMT"/>
    <w:basedOn w:val="ZsysbasisKNMT"/>
    <w:next w:val="BasistekstKNMT"/>
    <w:rsid w:val="000E1539"/>
    <w:pPr>
      <w:keepNext/>
      <w:keepLines/>
      <w:numPr>
        <w:ilvl w:val="6"/>
        <w:numId w:val="33"/>
      </w:numPr>
      <w:outlineLvl w:val="6"/>
    </w:pPr>
    <w:rPr>
      <w:bCs/>
      <w:szCs w:val="20"/>
    </w:rPr>
  </w:style>
  <w:style w:type="paragraph" w:styleId="Kop8">
    <w:name w:val="heading 8"/>
    <w:aliases w:val="Kop 8 KNMT"/>
    <w:basedOn w:val="ZsysbasisKNMT"/>
    <w:next w:val="BasistekstKNMT"/>
    <w:rsid w:val="000E1539"/>
    <w:pPr>
      <w:keepNext/>
      <w:keepLines/>
      <w:numPr>
        <w:ilvl w:val="7"/>
        <w:numId w:val="33"/>
      </w:numPr>
      <w:outlineLvl w:val="7"/>
    </w:pPr>
    <w:rPr>
      <w:iCs/>
      <w:szCs w:val="20"/>
    </w:rPr>
  </w:style>
  <w:style w:type="paragraph" w:styleId="Kop9">
    <w:name w:val="heading 9"/>
    <w:aliases w:val="Kop 9 KNMT"/>
    <w:basedOn w:val="ZsysbasisKNMT"/>
    <w:next w:val="BasistekstKNMT"/>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NMT">
    <w:name w:val="Basistekst KNMT"/>
    <w:basedOn w:val="ZsysbasisKNMT"/>
    <w:qFormat/>
    <w:rsid w:val="00122DED"/>
  </w:style>
  <w:style w:type="paragraph" w:customStyle="1" w:styleId="ZsysbasisKNMT">
    <w:name w:val="Zsysbasis KNMT"/>
    <w:next w:val="BasistekstKNMT"/>
    <w:link w:val="ZsysbasisKNMTChar"/>
    <w:semiHidden/>
    <w:rsid w:val="00994DBD"/>
    <w:pPr>
      <w:suppressAutoHyphens/>
      <w:spacing w:line="253" w:lineRule="atLeast"/>
    </w:pPr>
    <w:rPr>
      <w:rFonts w:ascii="Corbel" w:hAnsi="Corbel" w:cs="Maiandra GD"/>
      <w:szCs w:val="18"/>
    </w:rPr>
  </w:style>
  <w:style w:type="paragraph" w:customStyle="1" w:styleId="BasistekstvetKNMT">
    <w:name w:val="Basistekst vet KNMT"/>
    <w:basedOn w:val="ZsysbasisKNMT"/>
    <w:next w:val="BasistekstKNMT"/>
    <w:qFormat/>
    <w:rsid w:val="00122DED"/>
    <w:rPr>
      <w:b/>
      <w:bCs/>
    </w:rPr>
  </w:style>
  <w:style w:type="character" w:styleId="GevolgdeHyperlink">
    <w:name w:val="FollowedHyperlink"/>
    <w:aliases w:val="GevolgdeHyperlink KNMT"/>
    <w:basedOn w:val="Standaardalinea-lettertype"/>
    <w:rsid w:val="00B460C2"/>
    <w:rPr>
      <w:color w:val="auto"/>
      <w:u w:val="none"/>
    </w:rPr>
  </w:style>
  <w:style w:type="character" w:styleId="Hyperlink">
    <w:name w:val="Hyperlink"/>
    <w:aliases w:val="Hyperlink KNMT"/>
    <w:basedOn w:val="Standaardalinea-lettertype"/>
    <w:rsid w:val="00B460C2"/>
    <w:rPr>
      <w:color w:val="auto"/>
      <w:u w:val="none"/>
    </w:rPr>
  </w:style>
  <w:style w:type="paragraph" w:customStyle="1" w:styleId="AdresvakKNMT">
    <w:name w:val="Adresvak KNMT"/>
    <w:basedOn w:val="ZsysbasisKNMT"/>
    <w:rsid w:val="00CB5FF1"/>
    <w:pPr>
      <w:spacing w:line="240" w:lineRule="exact"/>
    </w:pPr>
    <w:rPr>
      <w:noProof/>
    </w:rPr>
  </w:style>
  <w:style w:type="paragraph" w:styleId="Koptekst">
    <w:name w:val="header"/>
    <w:basedOn w:val="ZsysbasisKNMT"/>
    <w:next w:val="BasistekstKNMT"/>
    <w:semiHidden/>
    <w:rsid w:val="00122DED"/>
  </w:style>
  <w:style w:type="paragraph" w:styleId="Voettekst">
    <w:name w:val="footer"/>
    <w:basedOn w:val="ZsysbasisKNMT"/>
    <w:next w:val="BasistekstKNMT"/>
    <w:semiHidden/>
    <w:rsid w:val="00122DED"/>
    <w:pPr>
      <w:jc w:val="right"/>
    </w:pPr>
  </w:style>
  <w:style w:type="paragraph" w:customStyle="1" w:styleId="KoptekstKNMT">
    <w:name w:val="Koptekst KNMT"/>
    <w:basedOn w:val="ZsysbasisKNMT"/>
    <w:rsid w:val="00122DED"/>
    <w:rPr>
      <w:noProof/>
    </w:rPr>
  </w:style>
  <w:style w:type="paragraph" w:customStyle="1" w:styleId="VoettekstKNMT">
    <w:name w:val="Voettekst KNMT"/>
    <w:basedOn w:val="ZsysbasisKNMT"/>
    <w:link w:val="VoettekstKNMTChar"/>
    <w:rsid w:val="00994DB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KNMT">
    <w:name w:val="Basistekst cursief KNMT"/>
    <w:basedOn w:val="ZsysbasisKNMT"/>
    <w:next w:val="BasistekstKNMT"/>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NMT"/>
    <w:next w:val="BasistekstKNMT"/>
    <w:semiHidden/>
    <w:rsid w:val="0020607F"/>
  </w:style>
  <w:style w:type="paragraph" w:styleId="Adresenvelop">
    <w:name w:val="envelope address"/>
    <w:basedOn w:val="ZsysbasisKNMT"/>
    <w:next w:val="BasistekstKNMT"/>
    <w:semiHidden/>
    <w:rsid w:val="0020607F"/>
  </w:style>
  <w:style w:type="paragraph" w:styleId="Afsluiting">
    <w:name w:val="Closing"/>
    <w:basedOn w:val="ZsysbasisKNMT"/>
    <w:next w:val="BasistekstKNMT"/>
    <w:semiHidden/>
    <w:rsid w:val="0020607F"/>
  </w:style>
  <w:style w:type="paragraph" w:customStyle="1" w:styleId="Inspring1eniveauKNMT">
    <w:name w:val="Inspring 1e niveau KNMT"/>
    <w:basedOn w:val="ZsysbasisKNMT"/>
    <w:rsid w:val="00122DED"/>
    <w:pPr>
      <w:tabs>
        <w:tab w:val="left" w:pos="284"/>
      </w:tabs>
      <w:ind w:left="284" w:hanging="284"/>
    </w:pPr>
  </w:style>
  <w:style w:type="paragraph" w:customStyle="1" w:styleId="Inspring2eniveauKNMT">
    <w:name w:val="Inspring 2e niveau KNMT"/>
    <w:basedOn w:val="ZsysbasisKNMT"/>
    <w:rsid w:val="00122DED"/>
    <w:pPr>
      <w:tabs>
        <w:tab w:val="left" w:pos="567"/>
      </w:tabs>
      <w:ind w:left="568" w:hanging="284"/>
    </w:pPr>
  </w:style>
  <w:style w:type="paragraph" w:customStyle="1" w:styleId="Inspring3eniveauKNMT">
    <w:name w:val="Inspring 3e niveau KNMT"/>
    <w:basedOn w:val="ZsysbasisKNMT"/>
    <w:rsid w:val="00122DED"/>
    <w:pPr>
      <w:tabs>
        <w:tab w:val="left" w:pos="851"/>
      </w:tabs>
      <w:ind w:left="851" w:hanging="284"/>
    </w:pPr>
  </w:style>
  <w:style w:type="paragraph" w:customStyle="1" w:styleId="Zwevend1eniveauKNMT">
    <w:name w:val="Zwevend 1e niveau KNMT"/>
    <w:basedOn w:val="ZsysbasisKNMT"/>
    <w:rsid w:val="00122DED"/>
    <w:pPr>
      <w:ind w:left="284"/>
    </w:pPr>
  </w:style>
  <w:style w:type="paragraph" w:customStyle="1" w:styleId="Zwevend2eniveauKNMT">
    <w:name w:val="Zwevend 2e niveau KNMT"/>
    <w:basedOn w:val="ZsysbasisKNMT"/>
    <w:rsid w:val="00122DED"/>
    <w:pPr>
      <w:ind w:left="567"/>
    </w:pPr>
  </w:style>
  <w:style w:type="paragraph" w:customStyle="1" w:styleId="Zwevend3eniveauKNMT">
    <w:name w:val="Zwevend 3e niveau KNMT"/>
    <w:basedOn w:val="ZsysbasisKNMT"/>
    <w:rsid w:val="00122DED"/>
    <w:pPr>
      <w:ind w:left="851"/>
    </w:pPr>
  </w:style>
  <w:style w:type="paragraph" w:styleId="Inhopg1">
    <w:name w:val="toc 1"/>
    <w:aliases w:val="Inhopg 1 KNMT"/>
    <w:basedOn w:val="ZsysbasisKNMT"/>
    <w:next w:val="BasistekstKNMT"/>
    <w:rsid w:val="000C1A1A"/>
    <w:pPr>
      <w:tabs>
        <w:tab w:val="left" w:pos="709"/>
      </w:tabs>
      <w:ind w:left="709" w:right="567" w:hanging="709"/>
    </w:pPr>
    <w:rPr>
      <w:b/>
    </w:rPr>
  </w:style>
  <w:style w:type="paragraph" w:styleId="Inhopg2">
    <w:name w:val="toc 2"/>
    <w:aliases w:val="Inhopg 2 KNMT"/>
    <w:basedOn w:val="ZsysbasisKNMT"/>
    <w:next w:val="BasistekstKNMT"/>
    <w:rsid w:val="000C1A1A"/>
    <w:pPr>
      <w:tabs>
        <w:tab w:val="left" w:pos="709"/>
      </w:tabs>
      <w:ind w:left="709" w:right="567" w:hanging="709"/>
    </w:pPr>
  </w:style>
  <w:style w:type="paragraph" w:styleId="Inhopg3">
    <w:name w:val="toc 3"/>
    <w:aliases w:val="Inhopg 3 KNMT"/>
    <w:basedOn w:val="ZsysbasisKNMT"/>
    <w:next w:val="BasistekstKNMT"/>
    <w:rsid w:val="000C1A1A"/>
    <w:pPr>
      <w:tabs>
        <w:tab w:val="left" w:pos="709"/>
      </w:tabs>
      <w:ind w:left="709" w:right="567" w:hanging="709"/>
    </w:pPr>
  </w:style>
  <w:style w:type="paragraph" w:styleId="Inhopg4">
    <w:name w:val="toc 4"/>
    <w:aliases w:val="Inhopg 4 KNMT"/>
    <w:basedOn w:val="ZsysbasisKNMT"/>
    <w:next w:val="BasistekstKNMT"/>
    <w:rsid w:val="00122DED"/>
  </w:style>
  <w:style w:type="paragraph" w:styleId="Bronvermelding">
    <w:name w:val="table of authorities"/>
    <w:basedOn w:val="ZsysbasisKNMT"/>
    <w:next w:val="BasistekstKNMT"/>
    <w:semiHidden/>
    <w:rsid w:val="00F33259"/>
    <w:pPr>
      <w:ind w:left="180" w:hanging="180"/>
    </w:pPr>
  </w:style>
  <w:style w:type="paragraph" w:styleId="Index2">
    <w:name w:val="index 2"/>
    <w:basedOn w:val="ZsysbasisKNMT"/>
    <w:next w:val="BasistekstKNMT"/>
    <w:semiHidden/>
    <w:rsid w:val="00122DED"/>
  </w:style>
  <w:style w:type="paragraph" w:styleId="Index3">
    <w:name w:val="index 3"/>
    <w:basedOn w:val="ZsysbasisKNMT"/>
    <w:next w:val="BasistekstKNMT"/>
    <w:semiHidden/>
    <w:rsid w:val="00122DED"/>
  </w:style>
  <w:style w:type="paragraph" w:styleId="Ondertitel">
    <w:name w:val="Subtitle"/>
    <w:basedOn w:val="ZsysbasisKNMT"/>
    <w:next w:val="BasistekstKNMT"/>
    <w:semiHidden/>
    <w:rsid w:val="00122DED"/>
  </w:style>
  <w:style w:type="paragraph" w:styleId="Titel">
    <w:name w:val="Title"/>
    <w:basedOn w:val="ZsysbasisKNMT"/>
    <w:next w:val="BasistekstKNMT"/>
    <w:semiHidden/>
    <w:rsid w:val="00122DED"/>
  </w:style>
  <w:style w:type="paragraph" w:customStyle="1" w:styleId="Kop2zondernummerKNMT">
    <w:name w:val="Kop 2 zonder nummer KNMT"/>
    <w:basedOn w:val="ZsysbasisKNMT"/>
    <w:next w:val="BasistekstKNMT"/>
    <w:rsid w:val="000E1539"/>
    <w:pPr>
      <w:keepNext/>
      <w:keepLines/>
      <w:spacing w:before="255" w:line="360" w:lineRule="atLeast"/>
    </w:pPr>
    <w:rPr>
      <w:b/>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9D5A27"/>
    <w:rPr>
      <w:rFonts w:asciiTheme="minorHAnsi" w:hAnsiTheme="minorHAnsi"/>
      <w:bdr w:val="none" w:sz="0" w:space="0" w:color="auto"/>
      <w:shd w:val="clear" w:color="auto" w:fill="FFFF00"/>
    </w:rPr>
  </w:style>
  <w:style w:type="paragraph" w:customStyle="1" w:styleId="Kop1zondernummerKNMT">
    <w:name w:val="Kop 1 zonder nummer KNMT"/>
    <w:basedOn w:val="ZsysbasisKNMT"/>
    <w:next w:val="BasistekstKNMT"/>
    <w:rsid w:val="000E1539"/>
    <w:pPr>
      <w:keepNext/>
      <w:keepLines/>
      <w:spacing w:line="400" w:lineRule="atLeast"/>
    </w:pPr>
    <w:rPr>
      <w:b/>
      <w:sz w:val="32"/>
      <w:szCs w:val="32"/>
    </w:rPr>
  </w:style>
  <w:style w:type="paragraph" w:customStyle="1" w:styleId="Kop3zondernummerKNMT">
    <w:name w:val="Kop 3 zonder nummer KNMT"/>
    <w:basedOn w:val="ZsysbasisKNMT"/>
    <w:next w:val="BasistekstKNMT"/>
    <w:rsid w:val="000E1539"/>
    <w:pPr>
      <w:keepNext/>
      <w:keepLines/>
      <w:spacing w:before="255"/>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NMT"/>
    <w:basedOn w:val="ZsysbasisKNMT"/>
    <w:next w:val="BasistekstKNMT"/>
    <w:rsid w:val="003964D4"/>
  </w:style>
  <w:style w:type="paragraph" w:styleId="Inhopg6">
    <w:name w:val="toc 6"/>
    <w:aliases w:val="Inhopg 6 KNMT"/>
    <w:basedOn w:val="ZsysbasisKNMT"/>
    <w:next w:val="BasistekstKNMT"/>
    <w:rsid w:val="003964D4"/>
  </w:style>
  <w:style w:type="paragraph" w:styleId="Inhopg7">
    <w:name w:val="toc 7"/>
    <w:aliases w:val="Inhopg 7 KNMT"/>
    <w:basedOn w:val="ZsysbasisKNMT"/>
    <w:next w:val="BasistekstKNMT"/>
    <w:rsid w:val="003964D4"/>
  </w:style>
  <w:style w:type="paragraph" w:styleId="Inhopg8">
    <w:name w:val="toc 8"/>
    <w:aliases w:val="Inhopg 8 KNMT"/>
    <w:basedOn w:val="ZsysbasisKNMT"/>
    <w:next w:val="BasistekstKNMT"/>
    <w:rsid w:val="003964D4"/>
  </w:style>
  <w:style w:type="paragraph" w:styleId="Inhopg9">
    <w:name w:val="toc 9"/>
    <w:aliases w:val="Inhopg 9 KNMT"/>
    <w:basedOn w:val="ZsysbasisKNMT"/>
    <w:next w:val="BasistekstKNMT"/>
    <w:rsid w:val="003964D4"/>
  </w:style>
  <w:style w:type="paragraph" w:styleId="Afzender">
    <w:name w:val="envelope return"/>
    <w:basedOn w:val="ZsysbasisKNMT"/>
    <w:next w:val="BasistekstKNMT"/>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KNMT"/>
    <w:next w:val="BasistekstKNMT"/>
    <w:semiHidden/>
    <w:rsid w:val="0020607F"/>
  </w:style>
  <w:style w:type="paragraph" w:styleId="Bloktekst">
    <w:name w:val="Block Text"/>
    <w:basedOn w:val="ZsysbasisKNMT"/>
    <w:next w:val="BasistekstKNMT"/>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NMT"/>
    <w:next w:val="BasistekstKNMT"/>
    <w:semiHidden/>
    <w:rsid w:val="0020607F"/>
  </w:style>
  <w:style w:type="paragraph" w:styleId="Handtekening">
    <w:name w:val="Signature"/>
    <w:basedOn w:val="ZsysbasisKNMT"/>
    <w:next w:val="BasistekstKNMT"/>
    <w:semiHidden/>
    <w:rsid w:val="0020607F"/>
  </w:style>
  <w:style w:type="paragraph" w:styleId="HTML-voorafopgemaakt">
    <w:name w:val="HTML Preformatted"/>
    <w:basedOn w:val="ZsysbasisKNMT"/>
    <w:next w:val="BasistekstKNMT"/>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pPr>
        <w:spacing w:before="0" w:after="0" w:line="240" w:lineRule="auto"/>
      </w:pPr>
      <w:rPr>
        <w:b/>
        <w:bCs/>
        <w:color w:val="FFFFFF" w:themeColor="background1"/>
      </w:rPr>
      <w:tblPr/>
      <w:tcPr>
        <w:shd w:val="clear" w:color="auto" w:fill="E8ECF6" w:themeFill="accent6"/>
      </w:tcPr>
    </w:tblStylePr>
    <w:tblStylePr w:type="lastRow">
      <w:pPr>
        <w:spacing w:before="0" w:after="0" w:line="240" w:lineRule="auto"/>
      </w:pPr>
      <w:rPr>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tcBorders>
      </w:tcPr>
    </w:tblStylePr>
    <w:tblStylePr w:type="firstCol">
      <w:rPr>
        <w:b/>
        <w:bCs/>
      </w:rPr>
    </w:tblStylePr>
    <w:tblStylePr w:type="lastCol">
      <w:rPr>
        <w:b/>
        <w:bCs/>
      </w:r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pPr>
        <w:spacing w:before="0" w:after="0" w:line="240" w:lineRule="auto"/>
      </w:pPr>
      <w:rPr>
        <w:b/>
        <w:bCs/>
        <w:color w:val="FFFFFF" w:themeColor="background1"/>
      </w:rPr>
      <w:tblPr/>
      <w:tcPr>
        <w:shd w:val="clear" w:color="auto" w:fill="CECFEF" w:themeFill="accent5"/>
      </w:tcPr>
    </w:tblStylePr>
    <w:tblStylePr w:type="lastRow">
      <w:pPr>
        <w:spacing w:before="0" w:after="0" w:line="240" w:lineRule="auto"/>
      </w:pPr>
      <w:rPr>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tcBorders>
      </w:tcPr>
    </w:tblStylePr>
    <w:tblStylePr w:type="firstCol">
      <w:rPr>
        <w:b/>
        <w:bCs/>
      </w:rPr>
    </w:tblStylePr>
    <w:tblStylePr w:type="lastCol">
      <w:rPr>
        <w:b/>
        <w:bCs/>
      </w:r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pPr>
        <w:spacing w:before="0" w:after="0" w:line="240" w:lineRule="auto"/>
      </w:pPr>
      <w:rPr>
        <w:b/>
        <w:bCs/>
        <w:color w:val="FFFFFF" w:themeColor="background1"/>
      </w:rPr>
      <w:tblPr/>
      <w:tcPr>
        <w:shd w:val="clear" w:color="auto" w:fill="FDE9D2" w:themeFill="accent4"/>
      </w:tcPr>
    </w:tblStylePr>
    <w:tblStylePr w:type="lastRow">
      <w:pPr>
        <w:spacing w:before="0" w:after="0" w:line="240" w:lineRule="auto"/>
      </w:pPr>
      <w:rPr>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tcBorders>
      </w:tcPr>
    </w:tblStylePr>
    <w:tblStylePr w:type="firstCol">
      <w:rPr>
        <w:b/>
        <w:bCs/>
      </w:rPr>
    </w:tblStylePr>
    <w:tblStylePr w:type="lastCol">
      <w:rPr>
        <w:b/>
        <w:bCs/>
      </w:r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pPr>
        <w:spacing w:before="0" w:after="0" w:line="240" w:lineRule="auto"/>
      </w:pPr>
      <w:rPr>
        <w:b/>
        <w:bCs/>
        <w:color w:val="FFFFFF" w:themeColor="background1"/>
      </w:rPr>
      <w:tblPr/>
      <w:tcPr>
        <w:shd w:val="clear" w:color="auto" w:fill="8CA2D3" w:themeFill="accent3"/>
      </w:tcPr>
    </w:tblStylePr>
    <w:tblStylePr w:type="lastRow">
      <w:pPr>
        <w:spacing w:before="0" w:after="0" w:line="240" w:lineRule="auto"/>
      </w:pPr>
      <w:rPr>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tcBorders>
      </w:tcPr>
    </w:tblStylePr>
    <w:tblStylePr w:type="firstCol">
      <w:rPr>
        <w:b/>
        <w:bCs/>
      </w:rPr>
    </w:tblStylePr>
    <w:tblStylePr w:type="lastCol">
      <w:rPr>
        <w:b/>
        <w:bCs/>
      </w:r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style>
  <w:style w:type="paragraph" w:styleId="HTML-adres">
    <w:name w:val="HTML Address"/>
    <w:basedOn w:val="ZsysbasisKNMT"/>
    <w:next w:val="BasistekstKNMT"/>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pPr>
        <w:spacing w:before="0" w:after="0" w:line="240" w:lineRule="auto"/>
      </w:pPr>
      <w:rPr>
        <w:b/>
        <w:bCs/>
        <w:color w:val="FFFFFF" w:themeColor="background1"/>
      </w:rPr>
      <w:tblPr/>
      <w:tcPr>
        <w:shd w:val="clear" w:color="auto" w:fill="2E3092" w:themeFill="accent2"/>
      </w:tcPr>
    </w:tblStylePr>
    <w:tblStylePr w:type="lastRow">
      <w:pPr>
        <w:spacing w:before="0" w:after="0" w:line="240" w:lineRule="auto"/>
      </w:pPr>
      <w:rPr>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tcBorders>
      </w:tcPr>
    </w:tblStylePr>
    <w:tblStylePr w:type="firstCol">
      <w:rPr>
        <w:b/>
        <w:bCs/>
      </w:rPr>
    </w:tblStylePr>
    <w:tblStylePr w:type="lastCol">
      <w:rPr>
        <w:b/>
        <w:bCs/>
      </w:r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style>
  <w:style w:type="table" w:styleId="Lichtearcering-accent6">
    <w:name w:val="Light Shading Accent 6"/>
    <w:basedOn w:val="Standaardtabel"/>
    <w:uiPriority w:val="60"/>
    <w:rsid w:val="00E07762"/>
    <w:pPr>
      <w:spacing w:line="240" w:lineRule="auto"/>
    </w:pPr>
    <w:rPr>
      <w:color w:val="91A4D4" w:themeColor="accent6" w:themeShade="BF"/>
    </w:rPr>
    <w:tblPr>
      <w:tblStyleRowBandSize w:val="1"/>
      <w:tblStyleColBandSize w:val="1"/>
      <w:tblBorders>
        <w:top w:val="single" w:sz="8" w:space="0" w:color="E8ECF6" w:themeColor="accent6"/>
        <w:bottom w:val="single" w:sz="8" w:space="0" w:color="E8ECF6" w:themeColor="accent6"/>
      </w:tblBorders>
    </w:tblPr>
    <w:tblStylePr w:type="fir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lastRow">
      <w:pPr>
        <w:spacing w:before="0" w:after="0" w:line="240" w:lineRule="auto"/>
      </w:pPr>
      <w:rPr>
        <w:b/>
        <w:bCs/>
      </w:rPr>
      <w:tblPr/>
      <w:tcPr>
        <w:tcBorders>
          <w:top w:val="single" w:sz="8" w:space="0" w:color="E8ECF6" w:themeColor="accent6"/>
          <w:left w:val="nil"/>
          <w:bottom w:val="single" w:sz="8" w:space="0" w:color="E8ECF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left w:val="nil"/>
          <w:right w:val="nil"/>
          <w:insideH w:val="nil"/>
          <w:insideV w:val="nil"/>
        </w:tcBorders>
        <w:shd w:val="clear" w:color="auto" w:fill="F9FAF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NMT"/>
    <w:next w:val="BasistekstKNMT"/>
    <w:semiHidden/>
    <w:rsid w:val="00F33259"/>
    <w:pPr>
      <w:ind w:left="284" w:hanging="284"/>
    </w:pPr>
  </w:style>
  <w:style w:type="paragraph" w:styleId="Lijst2">
    <w:name w:val="List 2"/>
    <w:basedOn w:val="ZsysbasisKNMT"/>
    <w:next w:val="BasistekstKNMT"/>
    <w:semiHidden/>
    <w:rsid w:val="00F33259"/>
    <w:pPr>
      <w:ind w:left="568" w:hanging="284"/>
    </w:pPr>
  </w:style>
  <w:style w:type="paragraph" w:styleId="Lijst3">
    <w:name w:val="List 3"/>
    <w:basedOn w:val="ZsysbasisKNMT"/>
    <w:next w:val="BasistekstKNMT"/>
    <w:semiHidden/>
    <w:rsid w:val="00F33259"/>
    <w:pPr>
      <w:ind w:left="851" w:hanging="284"/>
    </w:pPr>
  </w:style>
  <w:style w:type="paragraph" w:styleId="Lijst4">
    <w:name w:val="List 4"/>
    <w:basedOn w:val="ZsysbasisKNMT"/>
    <w:next w:val="BasistekstKNMT"/>
    <w:semiHidden/>
    <w:rsid w:val="00F33259"/>
    <w:pPr>
      <w:ind w:left="1135" w:hanging="284"/>
    </w:pPr>
  </w:style>
  <w:style w:type="paragraph" w:styleId="Lijst5">
    <w:name w:val="List 5"/>
    <w:basedOn w:val="ZsysbasisKNMT"/>
    <w:next w:val="BasistekstKNMT"/>
    <w:semiHidden/>
    <w:rsid w:val="00F33259"/>
    <w:pPr>
      <w:ind w:left="1418" w:hanging="284"/>
    </w:pPr>
  </w:style>
  <w:style w:type="paragraph" w:styleId="Index1">
    <w:name w:val="index 1"/>
    <w:basedOn w:val="ZsysbasisKNMT"/>
    <w:next w:val="BasistekstKNMT"/>
    <w:semiHidden/>
    <w:rsid w:val="00F33259"/>
  </w:style>
  <w:style w:type="paragraph" w:styleId="Lijstopsomteken">
    <w:name w:val="List Bullet"/>
    <w:basedOn w:val="ZsysbasisKNMT"/>
    <w:next w:val="BasistekstKNMT"/>
    <w:semiHidden/>
    <w:rsid w:val="00E7078D"/>
    <w:pPr>
      <w:numPr>
        <w:numId w:val="14"/>
      </w:numPr>
      <w:ind w:left="357" w:hanging="357"/>
    </w:pPr>
  </w:style>
  <w:style w:type="paragraph" w:styleId="Lijstopsomteken2">
    <w:name w:val="List Bullet 2"/>
    <w:basedOn w:val="ZsysbasisKNMT"/>
    <w:next w:val="BasistekstKNMT"/>
    <w:semiHidden/>
    <w:rsid w:val="00E7078D"/>
    <w:pPr>
      <w:numPr>
        <w:numId w:val="15"/>
      </w:numPr>
      <w:ind w:left="641" w:hanging="357"/>
    </w:pPr>
  </w:style>
  <w:style w:type="paragraph" w:styleId="Lijstopsomteken3">
    <w:name w:val="List Bullet 3"/>
    <w:basedOn w:val="ZsysbasisKNMT"/>
    <w:next w:val="BasistekstKNMT"/>
    <w:semiHidden/>
    <w:rsid w:val="00E7078D"/>
    <w:pPr>
      <w:numPr>
        <w:numId w:val="16"/>
      </w:numPr>
      <w:ind w:left="924" w:hanging="357"/>
    </w:pPr>
  </w:style>
  <w:style w:type="paragraph" w:styleId="Lijstopsomteken4">
    <w:name w:val="List Bullet 4"/>
    <w:basedOn w:val="ZsysbasisKNMT"/>
    <w:next w:val="BasistekstKNMT"/>
    <w:semiHidden/>
    <w:rsid w:val="00E7078D"/>
    <w:pPr>
      <w:numPr>
        <w:numId w:val="17"/>
      </w:numPr>
      <w:ind w:left="1208" w:hanging="357"/>
    </w:pPr>
  </w:style>
  <w:style w:type="paragraph" w:styleId="Lijstnummering">
    <w:name w:val="List Number"/>
    <w:basedOn w:val="ZsysbasisKNMT"/>
    <w:next w:val="BasistekstKNMT"/>
    <w:semiHidden/>
    <w:rsid w:val="00705849"/>
    <w:pPr>
      <w:numPr>
        <w:numId w:val="19"/>
      </w:numPr>
      <w:ind w:left="357" w:hanging="357"/>
    </w:pPr>
  </w:style>
  <w:style w:type="paragraph" w:styleId="Lijstnummering2">
    <w:name w:val="List Number 2"/>
    <w:basedOn w:val="ZsysbasisKNMT"/>
    <w:next w:val="BasistekstKNMT"/>
    <w:semiHidden/>
    <w:rsid w:val="00705849"/>
    <w:pPr>
      <w:numPr>
        <w:numId w:val="20"/>
      </w:numPr>
      <w:ind w:left="641" w:hanging="357"/>
    </w:pPr>
  </w:style>
  <w:style w:type="paragraph" w:styleId="Lijstnummering3">
    <w:name w:val="List Number 3"/>
    <w:basedOn w:val="ZsysbasisKNMT"/>
    <w:next w:val="BasistekstKNMT"/>
    <w:semiHidden/>
    <w:rsid w:val="00705849"/>
    <w:pPr>
      <w:numPr>
        <w:numId w:val="21"/>
      </w:numPr>
      <w:ind w:left="924" w:hanging="357"/>
    </w:pPr>
  </w:style>
  <w:style w:type="paragraph" w:styleId="Lijstnummering4">
    <w:name w:val="List Number 4"/>
    <w:basedOn w:val="ZsysbasisKNMT"/>
    <w:next w:val="BasistekstKNMT"/>
    <w:semiHidden/>
    <w:rsid w:val="00705849"/>
    <w:pPr>
      <w:numPr>
        <w:numId w:val="22"/>
      </w:numPr>
      <w:ind w:left="1208" w:hanging="357"/>
    </w:pPr>
  </w:style>
  <w:style w:type="paragraph" w:styleId="Lijstnummering5">
    <w:name w:val="List Number 5"/>
    <w:basedOn w:val="ZsysbasisKNMT"/>
    <w:next w:val="BasistekstKNMT"/>
    <w:semiHidden/>
    <w:rsid w:val="00705849"/>
    <w:pPr>
      <w:numPr>
        <w:numId w:val="23"/>
      </w:numPr>
      <w:ind w:left="1491" w:hanging="357"/>
    </w:pPr>
  </w:style>
  <w:style w:type="paragraph" w:styleId="Lijstvoortzetting">
    <w:name w:val="List Continue"/>
    <w:basedOn w:val="ZsysbasisKNMT"/>
    <w:next w:val="BasistekstKNMT"/>
    <w:semiHidden/>
    <w:rsid w:val="00705849"/>
    <w:pPr>
      <w:ind w:left="284"/>
    </w:pPr>
  </w:style>
  <w:style w:type="paragraph" w:styleId="Lijstvoortzetting2">
    <w:name w:val="List Continue 2"/>
    <w:basedOn w:val="ZsysbasisKNMT"/>
    <w:next w:val="BasistekstKNMT"/>
    <w:semiHidden/>
    <w:rsid w:val="00705849"/>
    <w:pPr>
      <w:ind w:left="567"/>
    </w:pPr>
  </w:style>
  <w:style w:type="paragraph" w:styleId="Lijstvoortzetting3">
    <w:name w:val="List Continue 3"/>
    <w:basedOn w:val="ZsysbasisKNMT"/>
    <w:next w:val="BasistekstKNMT"/>
    <w:semiHidden/>
    <w:rsid w:val="00705849"/>
    <w:pPr>
      <w:ind w:left="851"/>
    </w:pPr>
  </w:style>
  <w:style w:type="paragraph" w:styleId="Lijstvoortzetting4">
    <w:name w:val="List Continue 4"/>
    <w:basedOn w:val="ZsysbasisKNMT"/>
    <w:next w:val="BasistekstKNMT"/>
    <w:semiHidden/>
    <w:rsid w:val="00705849"/>
    <w:pPr>
      <w:ind w:left="1134"/>
    </w:pPr>
  </w:style>
  <w:style w:type="paragraph" w:styleId="Lijstvoortzetting5">
    <w:name w:val="List Continue 5"/>
    <w:basedOn w:val="ZsysbasisKNMT"/>
    <w:next w:val="BasistekstKNMT"/>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KNMT"/>
    <w:next w:val="BasistekstKNMT"/>
    <w:uiPriority w:val="99"/>
    <w:semiHidden/>
    <w:rsid w:val="0020607F"/>
  </w:style>
  <w:style w:type="paragraph" w:styleId="Notitiekop">
    <w:name w:val="Note Heading"/>
    <w:basedOn w:val="ZsysbasisKNMT"/>
    <w:next w:val="BasistekstKNMT"/>
    <w:semiHidden/>
    <w:rsid w:val="0020607F"/>
  </w:style>
  <w:style w:type="paragraph" w:styleId="Plattetekst">
    <w:name w:val="Body Text"/>
    <w:basedOn w:val="ZsysbasisKNMT"/>
    <w:next w:val="BasistekstKNMT"/>
    <w:link w:val="PlattetekstChar"/>
    <w:semiHidden/>
    <w:rsid w:val="0020607F"/>
  </w:style>
  <w:style w:type="paragraph" w:styleId="Plattetekst2">
    <w:name w:val="Body Text 2"/>
    <w:basedOn w:val="ZsysbasisKNMT"/>
    <w:next w:val="BasistekstKNMT"/>
    <w:link w:val="Plattetekst2Char"/>
    <w:semiHidden/>
    <w:rsid w:val="00E7078D"/>
  </w:style>
  <w:style w:type="paragraph" w:styleId="Plattetekst3">
    <w:name w:val="Body Text 3"/>
    <w:basedOn w:val="ZsysbasisKNMT"/>
    <w:next w:val="BasistekstKNMT"/>
    <w:semiHidden/>
    <w:rsid w:val="0020607F"/>
  </w:style>
  <w:style w:type="paragraph" w:styleId="Platteteksteersteinspringing">
    <w:name w:val="Body Text First Indent"/>
    <w:basedOn w:val="ZsysbasisKNMT"/>
    <w:next w:val="BasistekstKNMT"/>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semiHidden/>
    <w:rsid w:val="00E7078D"/>
    <w:rPr>
      <w:rFonts w:ascii="Corbel" w:hAnsi="Corbel" w:cs="Maiandra GD"/>
      <w:szCs w:val="18"/>
    </w:rPr>
  </w:style>
  <w:style w:type="paragraph" w:styleId="Plattetekstinspringen">
    <w:name w:val="Body Text Indent"/>
    <w:basedOn w:val="ZsysbasisKNMT"/>
    <w:next w:val="BasistekstKNMT"/>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semiHidden/>
    <w:rsid w:val="00E7078D"/>
    <w:rPr>
      <w:rFonts w:ascii="Corbel" w:hAnsi="Corbel" w:cs="Maiandra GD"/>
      <w:szCs w:val="18"/>
    </w:rPr>
  </w:style>
  <w:style w:type="paragraph" w:styleId="Platteteksteersteinspringing2">
    <w:name w:val="Body Text First Indent 2"/>
    <w:basedOn w:val="ZsysbasisKNMT"/>
    <w:next w:val="BasistekstKNMT"/>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KNMTChar">
    <w:name w:val="Zsysbasis KNMT Char"/>
    <w:basedOn w:val="Standaardalinea-lettertype"/>
    <w:link w:val="ZsysbasisKNMT"/>
    <w:semiHidden/>
    <w:rsid w:val="00994DBD"/>
    <w:rPr>
      <w:rFonts w:ascii="Corbel" w:hAnsi="Corbel" w:cs="Maiandra GD"/>
      <w:szCs w:val="18"/>
    </w:rPr>
  </w:style>
  <w:style w:type="paragraph" w:styleId="Standaardinspringing">
    <w:name w:val="Normal Indent"/>
    <w:basedOn w:val="ZsysbasisKNMT"/>
    <w:next w:val="BasistekstKNMT"/>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NMT"/>
    <w:basedOn w:val="Standaardalinea-lettertype"/>
    <w:rsid w:val="00CB7600"/>
    <w:rPr>
      <w:vertAlign w:val="superscript"/>
    </w:rPr>
  </w:style>
  <w:style w:type="paragraph" w:styleId="Voetnoottekst">
    <w:name w:val="footnote text"/>
    <w:aliases w:val="Voetnoottekst KNMT"/>
    <w:basedOn w:val="ZsysbasisKNMT"/>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KNMT"/>
    <w:next w:val="BasistekstKNMT"/>
    <w:semiHidden/>
    <w:rsid w:val="0020607F"/>
  </w:style>
  <w:style w:type="paragraph" w:styleId="Tekstzonderopmaak">
    <w:name w:val="Plain Text"/>
    <w:basedOn w:val="ZsysbasisKNMT"/>
    <w:next w:val="BasistekstKNMT"/>
    <w:semiHidden/>
    <w:rsid w:val="0020607F"/>
  </w:style>
  <w:style w:type="paragraph" w:styleId="Ballontekst">
    <w:name w:val="Balloon Text"/>
    <w:basedOn w:val="ZsysbasisKNMT"/>
    <w:next w:val="BasistekstKNMT"/>
    <w:semiHidden/>
    <w:rsid w:val="0020607F"/>
  </w:style>
  <w:style w:type="paragraph" w:styleId="Bijschrift">
    <w:name w:val="caption"/>
    <w:aliases w:val="Bijschrift KNMT"/>
    <w:basedOn w:val="ZsysbasisKNMT"/>
    <w:next w:val="BasistekstKNMT"/>
    <w:rsid w:val="0020607F"/>
  </w:style>
  <w:style w:type="character" w:customStyle="1" w:styleId="TekstopmerkingChar">
    <w:name w:val="Tekst opmerking Char"/>
    <w:basedOn w:val="ZsysbasisKNMTChar"/>
    <w:link w:val="Tekstopmerking"/>
    <w:semiHidden/>
    <w:rsid w:val="008736AE"/>
    <w:rPr>
      <w:rFonts w:ascii="Corbel" w:hAnsi="Corbel" w:cs="Maiandra GD"/>
      <w:szCs w:val="18"/>
    </w:rPr>
  </w:style>
  <w:style w:type="paragraph" w:styleId="Documentstructuur">
    <w:name w:val="Document Map"/>
    <w:basedOn w:val="ZsysbasisKNMT"/>
    <w:next w:val="BasistekstKNMT"/>
    <w:semiHidden/>
    <w:rsid w:val="0020607F"/>
  </w:style>
  <w:style w:type="table" w:styleId="Lichtearcering-accent5">
    <w:name w:val="Light Shading Accent 5"/>
    <w:basedOn w:val="Standaardtabel"/>
    <w:uiPriority w:val="60"/>
    <w:rsid w:val="00E07762"/>
    <w:pPr>
      <w:spacing w:line="240" w:lineRule="auto"/>
    </w:pPr>
    <w:rPr>
      <w:color w:val="797BD3" w:themeColor="accent5" w:themeShade="BF"/>
    </w:rPr>
    <w:tblPr>
      <w:tblStyleRowBandSize w:val="1"/>
      <w:tblStyleColBandSize w:val="1"/>
      <w:tblBorders>
        <w:top w:val="single" w:sz="8" w:space="0" w:color="CECFEF" w:themeColor="accent5"/>
        <w:bottom w:val="single" w:sz="8" w:space="0" w:color="CECFEF" w:themeColor="accent5"/>
      </w:tblBorders>
    </w:tblPr>
    <w:tblStylePr w:type="fir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lastRow">
      <w:pPr>
        <w:spacing w:before="0" w:after="0" w:line="240" w:lineRule="auto"/>
      </w:pPr>
      <w:rPr>
        <w:b/>
        <w:bCs/>
      </w:rPr>
      <w:tblPr/>
      <w:tcPr>
        <w:tcBorders>
          <w:top w:val="single" w:sz="8" w:space="0" w:color="CECFEF" w:themeColor="accent5"/>
          <w:left w:val="nil"/>
          <w:bottom w:val="single" w:sz="8" w:space="0" w:color="CECFE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left w:val="nil"/>
          <w:right w:val="nil"/>
          <w:insideH w:val="nil"/>
          <w:insideV w:val="nil"/>
        </w:tcBorders>
        <w:shd w:val="clear" w:color="auto" w:fill="F2F2FB" w:themeFill="accent5" w:themeFillTint="3F"/>
      </w:tcPr>
    </w:tblStylePr>
  </w:style>
  <w:style w:type="paragraph" w:styleId="Eindnoottekst">
    <w:name w:val="endnote text"/>
    <w:aliases w:val="Eindnoottekst KNMT"/>
    <w:basedOn w:val="ZsysbasisKNMT"/>
    <w:next w:val="BasistekstKNMT"/>
    <w:rsid w:val="0020607F"/>
  </w:style>
  <w:style w:type="paragraph" w:styleId="Indexkop">
    <w:name w:val="index heading"/>
    <w:basedOn w:val="ZsysbasisKNMT"/>
    <w:next w:val="BasistekstKNMT"/>
    <w:semiHidden/>
    <w:rsid w:val="0020607F"/>
  </w:style>
  <w:style w:type="paragraph" w:styleId="Kopbronvermelding">
    <w:name w:val="toa heading"/>
    <w:basedOn w:val="ZsysbasisKNMT"/>
    <w:next w:val="BasistekstKNMT"/>
    <w:semiHidden/>
    <w:rsid w:val="0020607F"/>
  </w:style>
  <w:style w:type="paragraph" w:styleId="Lijstopsomteken5">
    <w:name w:val="List Bullet 5"/>
    <w:basedOn w:val="ZsysbasisKNMT"/>
    <w:next w:val="BasistekstKNMT"/>
    <w:semiHidden/>
    <w:rsid w:val="00E7078D"/>
    <w:pPr>
      <w:numPr>
        <w:numId w:val="18"/>
      </w:numPr>
      <w:ind w:left="1491" w:hanging="357"/>
    </w:pPr>
  </w:style>
  <w:style w:type="paragraph" w:styleId="Macrotekst">
    <w:name w:val="macro"/>
    <w:basedOn w:val="ZsysbasisKNMT"/>
    <w:next w:val="BasistekstKNMT"/>
    <w:semiHidden/>
    <w:rsid w:val="0020607F"/>
  </w:style>
  <w:style w:type="paragraph" w:styleId="Tekstopmerking">
    <w:name w:val="annotation text"/>
    <w:basedOn w:val="ZsysbasisKNMT"/>
    <w:next w:val="BasistekstKNMT"/>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KNMT">
    <w:name w:val="Opsomming teken 1e niveau KNMT"/>
    <w:basedOn w:val="ZsysbasisKNMT"/>
    <w:rsid w:val="00B01DA1"/>
    <w:pPr>
      <w:numPr>
        <w:numId w:val="39"/>
      </w:numPr>
    </w:pPr>
  </w:style>
  <w:style w:type="paragraph" w:customStyle="1" w:styleId="Opsommingteken2eniveauKNMT">
    <w:name w:val="Opsomming teken 2e niveau KNMT"/>
    <w:basedOn w:val="ZsysbasisKNMT"/>
    <w:rsid w:val="00B01DA1"/>
    <w:pPr>
      <w:numPr>
        <w:ilvl w:val="1"/>
        <w:numId w:val="39"/>
      </w:numPr>
    </w:pPr>
  </w:style>
  <w:style w:type="paragraph" w:customStyle="1" w:styleId="Opsommingteken3eniveauKNMT">
    <w:name w:val="Opsomming teken 3e niveau KNMT"/>
    <w:basedOn w:val="ZsysbasisKNMT"/>
    <w:rsid w:val="00B01DA1"/>
    <w:pPr>
      <w:numPr>
        <w:ilvl w:val="2"/>
        <w:numId w:val="39"/>
      </w:numPr>
    </w:pPr>
  </w:style>
  <w:style w:type="paragraph" w:customStyle="1" w:styleId="Opsommingbolletje1eniveauKNMT">
    <w:name w:val="Opsomming bolletje 1e niveau KNMT"/>
    <w:basedOn w:val="ZsysbasisKNMT"/>
    <w:rsid w:val="00B01DA1"/>
    <w:pPr>
      <w:numPr>
        <w:numId w:val="34"/>
      </w:numPr>
    </w:pPr>
  </w:style>
  <w:style w:type="paragraph" w:customStyle="1" w:styleId="Opsommingbolletje2eniveauKNMT">
    <w:name w:val="Opsomming bolletje 2e niveau KNMT"/>
    <w:basedOn w:val="ZsysbasisKNMT"/>
    <w:rsid w:val="00B01DA1"/>
    <w:pPr>
      <w:numPr>
        <w:ilvl w:val="1"/>
        <w:numId w:val="34"/>
      </w:numPr>
    </w:pPr>
  </w:style>
  <w:style w:type="paragraph" w:customStyle="1" w:styleId="Opsommingbolletje3eniveauKNMT">
    <w:name w:val="Opsomming bolletje 3e niveau KNMT"/>
    <w:basedOn w:val="ZsysbasisKNMT"/>
    <w:rsid w:val="00B01DA1"/>
    <w:pPr>
      <w:numPr>
        <w:ilvl w:val="2"/>
        <w:numId w:val="34"/>
      </w:numPr>
    </w:pPr>
  </w:style>
  <w:style w:type="numbering" w:customStyle="1" w:styleId="OpsommingbolletjeKNMT">
    <w:name w:val="Opsomming bolletje KNMT"/>
    <w:uiPriority w:val="99"/>
    <w:semiHidden/>
    <w:rsid w:val="00B01DA1"/>
    <w:pPr>
      <w:numPr>
        <w:numId w:val="1"/>
      </w:numPr>
    </w:pPr>
  </w:style>
  <w:style w:type="paragraph" w:customStyle="1" w:styleId="Opsommingkleineletter1eniveauKNMT">
    <w:name w:val="Opsomming kleine letter 1e niveau KNMT"/>
    <w:basedOn w:val="ZsysbasisKNMT"/>
    <w:rsid w:val="00B01DA1"/>
    <w:pPr>
      <w:numPr>
        <w:numId w:val="35"/>
      </w:numPr>
    </w:pPr>
  </w:style>
  <w:style w:type="paragraph" w:customStyle="1" w:styleId="Opsommingkleineletter2eniveauKNMT">
    <w:name w:val="Opsomming kleine letter 2e niveau KNMT"/>
    <w:basedOn w:val="ZsysbasisKNMT"/>
    <w:rsid w:val="00B01DA1"/>
    <w:pPr>
      <w:numPr>
        <w:ilvl w:val="1"/>
        <w:numId w:val="35"/>
      </w:numPr>
    </w:pPr>
  </w:style>
  <w:style w:type="paragraph" w:customStyle="1" w:styleId="Opsommingkleineletter3eniveauKNMT">
    <w:name w:val="Opsomming kleine letter 3e niveau KNMT"/>
    <w:basedOn w:val="ZsysbasisKNMT"/>
    <w:rsid w:val="00B01DA1"/>
    <w:pPr>
      <w:numPr>
        <w:ilvl w:val="2"/>
        <w:numId w:val="35"/>
      </w:numPr>
    </w:pPr>
  </w:style>
  <w:style w:type="numbering" w:customStyle="1" w:styleId="OpsommingkleineletterKNMT">
    <w:name w:val="Opsomming kleine letter KNMT"/>
    <w:uiPriority w:val="99"/>
    <w:semiHidden/>
    <w:rsid w:val="00B01DA1"/>
    <w:pPr>
      <w:numPr>
        <w:numId w:val="8"/>
      </w:numPr>
    </w:pPr>
  </w:style>
  <w:style w:type="paragraph" w:customStyle="1" w:styleId="Opsommingnummer1eniveauKNMT">
    <w:name w:val="Opsomming nummer 1e niveau KNMT"/>
    <w:basedOn w:val="ZsysbasisKNMT"/>
    <w:rsid w:val="00B01DA1"/>
    <w:pPr>
      <w:numPr>
        <w:numId w:val="36"/>
      </w:numPr>
    </w:pPr>
  </w:style>
  <w:style w:type="paragraph" w:customStyle="1" w:styleId="Opsommingnummer2eniveauKNMT">
    <w:name w:val="Opsomming nummer 2e niveau KNMT"/>
    <w:basedOn w:val="ZsysbasisKNMT"/>
    <w:rsid w:val="00B01DA1"/>
    <w:pPr>
      <w:numPr>
        <w:ilvl w:val="1"/>
        <w:numId w:val="36"/>
      </w:numPr>
    </w:pPr>
  </w:style>
  <w:style w:type="paragraph" w:customStyle="1" w:styleId="Opsommingnummer3eniveauKNMT">
    <w:name w:val="Opsomming nummer 3e niveau KNMT"/>
    <w:basedOn w:val="ZsysbasisKNMT"/>
    <w:rsid w:val="00B01DA1"/>
    <w:pPr>
      <w:numPr>
        <w:ilvl w:val="2"/>
        <w:numId w:val="36"/>
      </w:numPr>
    </w:pPr>
  </w:style>
  <w:style w:type="numbering" w:customStyle="1" w:styleId="OpsommingnummerKNMT">
    <w:name w:val="Opsomming nummer KNMT"/>
    <w:uiPriority w:val="99"/>
    <w:semiHidden/>
    <w:rsid w:val="00B01DA1"/>
    <w:pPr>
      <w:numPr>
        <w:numId w:val="2"/>
      </w:numPr>
    </w:pPr>
  </w:style>
  <w:style w:type="paragraph" w:customStyle="1" w:styleId="Opsommingopenrondje1eniveauKNMT">
    <w:name w:val="Opsomming open rondje 1e niveau KNMT"/>
    <w:basedOn w:val="ZsysbasisKNMT"/>
    <w:rsid w:val="00B01DA1"/>
    <w:pPr>
      <w:numPr>
        <w:numId w:val="37"/>
      </w:numPr>
    </w:pPr>
  </w:style>
  <w:style w:type="paragraph" w:customStyle="1" w:styleId="Opsommingopenrondje2eniveauKNMT">
    <w:name w:val="Opsomming open rondje 2e niveau KNMT"/>
    <w:basedOn w:val="ZsysbasisKNMT"/>
    <w:rsid w:val="00B01DA1"/>
    <w:pPr>
      <w:numPr>
        <w:ilvl w:val="1"/>
        <w:numId w:val="37"/>
      </w:numPr>
    </w:pPr>
  </w:style>
  <w:style w:type="paragraph" w:customStyle="1" w:styleId="Opsommingopenrondje3eniveauKNMT">
    <w:name w:val="Opsomming open rondje 3e niveau KNMT"/>
    <w:basedOn w:val="ZsysbasisKNMT"/>
    <w:rsid w:val="00B01DA1"/>
    <w:pPr>
      <w:numPr>
        <w:ilvl w:val="2"/>
        <w:numId w:val="37"/>
      </w:numPr>
    </w:pPr>
  </w:style>
  <w:style w:type="numbering" w:customStyle="1" w:styleId="OpsommingopenrondjeKNMT">
    <w:name w:val="Opsomming open rondje KNMT"/>
    <w:uiPriority w:val="99"/>
    <w:semiHidden/>
    <w:rsid w:val="00B01DA1"/>
    <w:pPr>
      <w:numPr>
        <w:numId w:val="3"/>
      </w:numPr>
    </w:pPr>
  </w:style>
  <w:style w:type="paragraph" w:customStyle="1" w:styleId="Opsommingstreepje1eniveauKNMT">
    <w:name w:val="Opsomming streepje 1e niveau KNMT"/>
    <w:basedOn w:val="ZsysbasisKNMT"/>
    <w:rsid w:val="00B01DA1"/>
    <w:pPr>
      <w:numPr>
        <w:numId w:val="38"/>
      </w:numPr>
    </w:pPr>
  </w:style>
  <w:style w:type="paragraph" w:customStyle="1" w:styleId="Opsommingstreepje2eniveauKNMT">
    <w:name w:val="Opsomming streepje 2e niveau KNMT"/>
    <w:basedOn w:val="ZsysbasisKNMT"/>
    <w:rsid w:val="00B01DA1"/>
    <w:pPr>
      <w:numPr>
        <w:ilvl w:val="1"/>
        <w:numId w:val="38"/>
      </w:numPr>
    </w:pPr>
  </w:style>
  <w:style w:type="paragraph" w:customStyle="1" w:styleId="Opsommingstreepje3eniveauKNMT">
    <w:name w:val="Opsomming streepje 3e niveau KNMT"/>
    <w:basedOn w:val="ZsysbasisKNMT"/>
    <w:rsid w:val="00B01DA1"/>
    <w:pPr>
      <w:numPr>
        <w:ilvl w:val="2"/>
        <w:numId w:val="38"/>
      </w:numPr>
    </w:pPr>
  </w:style>
  <w:style w:type="numbering" w:customStyle="1" w:styleId="OpsommingstreepjeKNMT">
    <w:name w:val="Opsomming streepje KNMT"/>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F234F5"/>
    <w:rPr>
      <w:rFonts w:asciiTheme="minorHAnsi" w:hAnsiTheme="minorHAnsi"/>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F8B262" w:themeColor="accent4" w:themeShade="BF"/>
    </w:rPr>
    <w:tblPr>
      <w:tblStyleRowBandSize w:val="1"/>
      <w:tblStyleColBandSize w:val="1"/>
      <w:tblBorders>
        <w:top w:val="single" w:sz="8" w:space="0" w:color="FDE9D2" w:themeColor="accent4"/>
        <w:bottom w:val="single" w:sz="8" w:space="0" w:color="FDE9D2" w:themeColor="accent4"/>
      </w:tblBorders>
    </w:tblPr>
    <w:tblStylePr w:type="fir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lastRow">
      <w:pPr>
        <w:spacing w:before="0" w:after="0" w:line="240" w:lineRule="auto"/>
      </w:pPr>
      <w:rPr>
        <w:b/>
        <w:bCs/>
      </w:rPr>
      <w:tblPr/>
      <w:tcPr>
        <w:tcBorders>
          <w:top w:val="single" w:sz="8" w:space="0" w:color="FDE9D2" w:themeColor="accent4"/>
          <w:left w:val="nil"/>
          <w:bottom w:val="single" w:sz="8" w:space="0" w:color="FDE9D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left w:val="nil"/>
          <w:right w:val="nil"/>
          <w:insideH w:val="nil"/>
          <w:insideV w:val="nil"/>
        </w:tcBorders>
        <w:shd w:val="clear" w:color="auto" w:fill="FEF9F3" w:themeFill="accent4" w:themeFillTint="3F"/>
      </w:tcPr>
    </w:tblStylePr>
  </w:style>
  <w:style w:type="table" w:styleId="Lichtearcering-accent3">
    <w:name w:val="Light Shading Accent 3"/>
    <w:basedOn w:val="Standaardtabel"/>
    <w:uiPriority w:val="60"/>
    <w:rsid w:val="00E07762"/>
    <w:pPr>
      <w:spacing w:line="240" w:lineRule="auto"/>
    </w:pPr>
    <w:rPr>
      <w:color w:val="4C6EBA" w:themeColor="accent3" w:themeShade="BF"/>
    </w:rPr>
    <w:tblPr>
      <w:tblStyleRowBandSize w:val="1"/>
      <w:tblStyleColBandSize w:val="1"/>
      <w:tblBorders>
        <w:top w:val="single" w:sz="8" w:space="0" w:color="8CA2D3" w:themeColor="accent3"/>
        <w:bottom w:val="single" w:sz="8" w:space="0" w:color="8CA2D3" w:themeColor="accent3"/>
      </w:tblBorders>
    </w:tblPr>
    <w:tblStylePr w:type="fir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lastRow">
      <w:pPr>
        <w:spacing w:before="0" w:after="0" w:line="240" w:lineRule="auto"/>
      </w:pPr>
      <w:rPr>
        <w:b/>
        <w:bCs/>
      </w:rPr>
      <w:tblPr/>
      <w:tcPr>
        <w:tcBorders>
          <w:top w:val="single" w:sz="8" w:space="0" w:color="8CA2D3" w:themeColor="accent3"/>
          <w:left w:val="nil"/>
          <w:bottom w:val="single" w:sz="8" w:space="0" w:color="8CA2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left w:val="nil"/>
          <w:right w:val="nil"/>
          <w:insideH w:val="nil"/>
          <w:insideV w:val="nil"/>
        </w:tcBorders>
        <w:shd w:val="clear" w:color="auto" w:fill="E2E7F4" w:themeFill="accent3" w:themeFillTint="3F"/>
      </w:tcPr>
    </w:tblStylePr>
  </w:style>
  <w:style w:type="table" w:styleId="Lichtearcering-accent2">
    <w:name w:val="Light Shading Accent 2"/>
    <w:basedOn w:val="Standaardtabel"/>
    <w:uiPriority w:val="60"/>
    <w:rsid w:val="00E07762"/>
    <w:pPr>
      <w:spacing w:line="240" w:lineRule="auto"/>
    </w:pPr>
    <w:rPr>
      <w:color w:val="22236D" w:themeColor="accent2" w:themeShade="BF"/>
    </w:rPr>
    <w:tblPr>
      <w:tblStyleRowBandSize w:val="1"/>
      <w:tblStyleColBandSize w:val="1"/>
      <w:tblBorders>
        <w:top w:val="single" w:sz="8" w:space="0" w:color="2E3092" w:themeColor="accent2"/>
        <w:bottom w:val="single" w:sz="8" w:space="0" w:color="2E3092" w:themeColor="accent2"/>
      </w:tblBorders>
    </w:tblPr>
    <w:tblStylePr w:type="fir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lastRow">
      <w:pPr>
        <w:spacing w:before="0" w:after="0" w:line="240" w:lineRule="auto"/>
      </w:pPr>
      <w:rPr>
        <w:b/>
        <w:bCs/>
      </w:rPr>
      <w:tblPr/>
      <w:tcPr>
        <w:tcBorders>
          <w:top w:val="single" w:sz="8" w:space="0" w:color="2E3092" w:themeColor="accent2"/>
          <w:left w:val="nil"/>
          <w:bottom w:val="single" w:sz="8" w:space="0" w:color="2E309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left w:val="nil"/>
          <w:right w:val="nil"/>
          <w:insideH w:val="nil"/>
          <w:insideV w:val="nil"/>
        </w:tcBorders>
        <w:shd w:val="clear" w:color="auto" w:fill="C3C3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18" w:space="0" w:color="E8ECF6" w:themeColor="accent6"/>
          <w:right w:val="single" w:sz="8" w:space="0" w:color="E8ECF6" w:themeColor="accent6"/>
          <w:insideH w:val="nil"/>
          <w:insideV w:val="single" w:sz="8" w:space="0" w:color="E8ECF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ECF6" w:themeColor="accent6"/>
          <w:left w:val="single" w:sz="8" w:space="0" w:color="E8ECF6" w:themeColor="accent6"/>
          <w:bottom w:val="single" w:sz="8" w:space="0" w:color="E8ECF6" w:themeColor="accent6"/>
          <w:right w:val="single" w:sz="8" w:space="0" w:color="E8ECF6" w:themeColor="accent6"/>
          <w:insideH w:val="nil"/>
          <w:insideV w:val="single" w:sz="8" w:space="0" w:color="E8ECF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tcPr>
    </w:tblStylePr>
    <w:tblStylePr w:type="band1Vert">
      <w:tblPr/>
      <w:tcPr>
        <w:tcBorders>
          <w:top w:val="single" w:sz="8" w:space="0" w:color="E8ECF6" w:themeColor="accent6"/>
          <w:left w:val="single" w:sz="8" w:space="0" w:color="E8ECF6" w:themeColor="accent6"/>
          <w:bottom w:val="single" w:sz="8" w:space="0" w:color="E8ECF6" w:themeColor="accent6"/>
          <w:right w:val="single" w:sz="8" w:space="0" w:color="E8ECF6" w:themeColor="accent6"/>
        </w:tcBorders>
        <w:shd w:val="clear" w:color="auto" w:fill="F9FAFC" w:themeFill="accent6" w:themeFillTint="3F"/>
      </w:tcPr>
    </w:tblStylePr>
    <w:tblStylePr w:type="band1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shd w:val="clear" w:color="auto" w:fill="F9FAFC" w:themeFill="accent6" w:themeFillTint="3F"/>
      </w:tcPr>
    </w:tblStylePr>
    <w:tblStylePr w:type="band2Horz">
      <w:tblPr/>
      <w:tcPr>
        <w:tcBorders>
          <w:top w:val="single" w:sz="8" w:space="0" w:color="E8ECF6" w:themeColor="accent6"/>
          <w:left w:val="single" w:sz="8" w:space="0" w:color="E8ECF6" w:themeColor="accent6"/>
          <w:bottom w:val="single" w:sz="8" w:space="0" w:color="E8ECF6" w:themeColor="accent6"/>
          <w:right w:val="single" w:sz="8" w:space="0" w:color="E8ECF6" w:themeColor="accent6"/>
          <w:insideV w:val="single" w:sz="8" w:space="0" w:color="E8ECF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18" w:space="0" w:color="CECFEF" w:themeColor="accent5"/>
          <w:right w:val="single" w:sz="8" w:space="0" w:color="CECFEF" w:themeColor="accent5"/>
          <w:insideH w:val="nil"/>
          <w:insideV w:val="single" w:sz="8" w:space="0" w:color="CECFE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CFEF" w:themeColor="accent5"/>
          <w:left w:val="single" w:sz="8" w:space="0" w:color="CECFEF" w:themeColor="accent5"/>
          <w:bottom w:val="single" w:sz="8" w:space="0" w:color="CECFEF" w:themeColor="accent5"/>
          <w:right w:val="single" w:sz="8" w:space="0" w:color="CECFEF" w:themeColor="accent5"/>
          <w:insideH w:val="nil"/>
          <w:insideV w:val="single" w:sz="8" w:space="0" w:color="CECFE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tcPr>
    </w:tblStylePr>
    <w:tblStylePr w:type="band1Vert">
      <w:tblPr/>
      <w:tcPr>
        <w:tcBorders>
          <w:top w:val="single" w:sz="8" w:space="0" w:color="CECFEF" w:themeColor="accent5"/>
          <w:left w:val="single" w:sz="8" w:space="0" w:color="CECFEF" w:themeColor="accent5"/>
          <w:bottom w:val="single" w:sz="8" w:space="0" w:color="CECFEF" w:themeColor="accent5"/>
          <w:right w:val="single" w:sz="8" w:space="0" w:color="CECFEF" w:themeColor="accent5"/>
        </w:tcBorders>
        <w:shd w:val="clear" w:color="auto" w:fill="F2F2FB" w:themeFill="accent5" w:themeFillTint="3F"/>
      </w:tcPr>
    </w:tblStylePr>
    <w:tblStylePr w:type="band1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shd w:val="clear" w:color="auto" w:fill="F2F2FB" w:themeFill="accent5" w:themeFillTint="3F"/>
      </w:tcPr>
    </w:tblStylePr>
    <w:tblStylePr w:type="band2Horz">
      <w:tblPr/>
      <w:tcPr>
        <w:tcBorders>
          <w:top w:val="single" w:sz="8" w:space="0" w:color="CECFEF" w:themeColor="accent5"/>
          <w:left w:val="single" w:sz="8" w:space="0" w:color="CECFEF" w:themeColor="accent5"/>
          <w:bottom w:val="single" w:sz="8" w:space="0" w:color="CECFEF" w:themeColor="accent5"/>
          <w:right w:val="single" w:sz="8" w:space="0" w:color="CECFEF" w:themeColor="accent5"/>
          <w:insideV w:val="single" w:sz="8" w:space="0" w:color="CECFEF"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18" w:space="0" w:color="FDE9D2" w:themeColor="accent4"/>
          <w:right w:val="single" w:sz="8" w:space="0" w:color="FDE9D2" w:themeColor="accent4"/>
          <w:insideH w:val="nil"/>
          <w:insideV w:val="single" w:sz="8" w:space="0" w:color="FDE9D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E9D2" w:themeColor="accent4"/>
          <w:left w:val="single" w:sz="8" w:space="0" w:color="FDE9D2" w:themeColor="accent4"/>
          <w:bottom w:val="single" w:sz="8" w:space="0" w:color="FDE9D2" w:themeColor="accent4"/>
          <w:right w:val="single" w:sz="8" w:space="0" w:color="FDE9D2" w:themeColor="accent4"/>
          <w:insideH w:val="nil"/>
          <w:insideV w:val="single" w:sz="8" w:space="0" w:color="FDE9D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tcPr>
    </w:tblStylePr>
    <w:tblStylePr w:type="band1Vert">
      <w:tblPr/>
      <w:tcPr>
        <w:tcBorders>
          <w:top w:val="single" w:sz="8" w:space="0" w:color="FDE9D2" w:themeColor="accent4"/>
          <w:left w:val="single" w:sz="8" w:space="0" w:color="FDE9D2" w:themeColor="accent4"/>
          <w:bottom w:val="single" w:sz="8" w:space="0" w:color="FDE9D2" w:themeColor="accent4"/>
          <w:right w:val="single" w:sz="8" w:space="0" w:color="FDE9D2" w:themeColor="accent4"/>
        </w:tcBorders>
        <w:shd w:val="clear" w:color="auto" w:fill="FEF9F3" w:themeFill="accent4" w:themeFillTint="3F"/>
      </w:tcPr>
    </w:tblStylePr>
    <w:tblStylePr w:type="band1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shd w:val="clear" w:color="auto" w:fill="FEF9F3" w:themeFill="accent4" w:themeFillTint="3F"/>
      </w:tcPr>
    </w:tblStylePr>
    <w:tblStylePr w:type="band2Horz">
      <w:tblPr/>
      <w:tcPr>
        <w:tcBorders>
          <w:top w:val="single" w:sz="8" w:space="0" w:color="FDE9D2" w:themeColor="accent4"/>
          <w:left w:val="single" w:sz="8" w:space="0" w:color="FDE9D2" w:themeColor="accent4"/>
          <w:bottom w:val="single" w:sz="8" w:space="0" w:color="FDE9D2" w:themeColor="accent4"/>
          <w:right w:val="single" w:sz="8" w:space="0" w:color="FDE9D2" w:themeColor="accent4"/>
          <w:insideV w:val="single" w:sz="8" w:space="0" w:color="FDE9D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18" w:space="0" w:color="8CA2D3" w:themeColor="accent3"/>
          <w:right w:val="single" w:sz="8" w:space="0" w:color="8CA2D3" w:themeColor="accent3"/>
          <w:insideH w:val="nil"/>
          <w:insideV w:val="single" w:sz="8" w:space="0" w:color="8CA2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A2D3" w:themeColor="accent3"/>
          <w:left w:val="single" w:sz="8" w:space="0" w:color="8CA2D3" w:themeColor="accent3"/>
          <w:bottom w:val="single" w:sz="8" w:space="0" w:color="8CA2D3" w:themeColor="accent3"/>
          <w:right w:val="single" w:sz="8" w:space="0" w:color="8CA2D3" w:themeColor="accent3"/>
          <w:insideH w:val="nil"/>
          <w:insideV w:val="single" w:sz="8" w:space="0" w:color="8CA2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tcPr>
    </w:tblStylePr>
    <w:tblStylePr w:type="band1Vert">
      <w:tblPr/>
      <w:tcPr>
        <w:tcBorders>
          <w:top w:val="single" w:sz="8" w:space="0" w:color="8CA2D3" w:themeColor="accent3"/>
          <w:left w:val="single" w:sz="8" w:space="0" w:color="8CA2D3" w:themeColor="accent3"/>
          <w:bottom w:val="single" w:sz="8" w:space="0" w:color="8CA2D3" w:themeColor="accent3"/>
          <w:right w:val="single" w:sz="8" w:space="0" w:color="8CA2D3" w:themeColor="accent3"/>
        </w:tcBorders>
        <w:shd w:val="clear" w:color="auto" w:fill="E2E7F4" w:themeFill="accent3" w:themeFillTint="3F"/>
      </w:tcPr>
    </w:tblStylePr>
    <w:tblStylePr w:type="band1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shd w:val="clear" w:color="auto" w:fill="E2E7F4" w:themeFill="accent3" w:themeFillTint="3F"/>
      </w:tcPr>
    </w:tblStylePr>
    <w:tblStylePr w:type="band2Horz">
      <w:tblPr/>
      <w:tcPr>
        <w:tcBorders>
          <w:top w:val="single" w:sz="8" w:space="0" w:color="8CA2D3" w:themeColor="accent3"/>
          <w:left w:val="single" w:sz="8" w:space="0" w:color="8CA2D3" w:themeColor="accent3"/>
          <w:bottom w:val="single" w:sz="8" w:space="0" w:color="8CA2D3" w:themeColor="accent3"/>
          <w:right w:val="single" w:sz="8" w:space="0" w:color="8CA2D3" w:themeColor="accent3"/>
          <w:insideV w:val="single" w:sz="8" w:space="0" w:color="8CA2D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18" w:space="0" w:color="2E3092" w:themeColor="accent2"/>
          <w:right w:val="single" w:sz="8" w:space="0" w:color="2E3092" w:themeColor="accent2"/>
          <w:insideH w:val="nil"/>
          <w:insideV w:val="single" w:sz="8" w:space="0" w:color="2E309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092" w:themeColor="accent2"/>
          <w:left w:val="single" w:sz="8" w:space="0" w:color="2E3092" w:themeColor="accent2"/>
          <w:bottom w:val="single" w:sz="8" w:space="0" w:color="2E3092" w:themeColor="accent2"/>
          <w:right w:val="single" w:sz="8" w:space="0" w:color="2E3092" w:themeColor="accent2"/>
          <w:insideH w:val="nil"/>
          <w:insideV w:val="single" w:sz="8" w:space="0" w:color="2E309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tcPr>
    </w:tblStylePr>
    <w:tblStylePr w:type="band1Vert">
      <w:tblPr/>
      <w:tcPr>
        <w:tcBorders>
          <w:top w:val="single" w:sz="8" w:space="0" w:color="2E3092" w:themeColor="accent2"/>
          <w:left w:val="single" w:sz="8" w:space="0" w:color="2E3092" w:themeColor="accent2"/>
          <w:bottom w:val="single" w:sz="8" w:space="0" w:color="2E3092" w:themeColor="accent2"/>
          <w:right w:val="single" w:sz="8" w:space="0" w:color="2E3092" w:themeColor="accent2"/>
        </w:tcBorders>
        <w:shd w:val="clear" w:color="auto" w:fill="C3C3EC" w:themeFill="accent2" w:themeFillTint="3F"/>
      </w:tcPr>
    </w:tblStylePr>
    <w:tblStylePr w:type="band1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shd w:val="clear" w:color="auto" w:fill="C3C3EC" w:themeFill="accent2" w:themeFillTint="3F"/>
      </w:tcPr>
    </w:tblStylePr>
    <w:tblStylePr w:type="band2Horz">
      <w:tblPr/>
      <w:tcPr>
        <w:tcBorders>
          <w:top w:val="single" w:sz="8" w:space="0" w:color="2E3092" w:themeColor="accent2"/>
          <w:left w:val="single" w:sz="8" w:space="0" w:color="2E3092" w:themeColor="accent2"/>
          <w:bottom w:val="single" w:sz="8" w:space="0" w:color="2E3092" w:themeColor="accent2"/>
          <w:right w:val="single" w:sz="8" w:space="0" w:color="2E3092" w:themeColor="accent2"/>
          <w:insideV w:val="single" w:sz="8" w:space="0" w:color="2E3092"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FCFE" w:themeFill="accent6" w:themeFillTint="19"/>
    </w:tcPr>
    <w:tblStylePr w:type="firstRow">
      <w:rPr>
        <w:b/>
        <w:bCs/>
        <w:color w:val="FFFFFF" w:themeColor="background1"/>
      </w:rPr>
      <w:tblPr/>
      <w:tcPr>
        <w:tcBorders>
          <w:bottom w:val="single" w:sz="12" w:space="0" w:color="FFFFFF" w:themeColor="background1"/>
        </w:tcBorders>
        <w:shd w:val="clear" w:color="auto" w:fill="8A8CD9" w:themeFill="accent5" w:themeFillShade="CC"/>
      </w:tcPr>
    </w:tblStylePr>
    <w:tblStylePr w:type="lastRow">
      <w:rPr>
        <w:b/>
        <w:bCs/>
        <w:color w:val="8A8CD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AFC" w:themeFill="accent6" w:themeFillTint="3F"/>
      </w:tcPr>
    </w:tblStylePr>
    <w:tblStylePr w:type="band1Horz">
      <w:tblPr/>
      <w:tcPr>
        <w:shd w:val="clear" w:color="auto" w:fill="FAFBFD"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9F9FD" w:themeFill="accent5" w:themeFillTint="19"/>
    </w:tcPr>
    <w:tblStylePr w:type="firstRow">
      <w:rPr>
        <w:b/>
        <w:bCs/>
        <w:color w:val="FFFFFF" w:themeColor="background1"/>
      </w:rPr>
      <w:tblPr/>
      <w:tcPr>
        <w:tcBorders>
          <w:bottom w:val="single" w:sz="12" w:space="0" w:color="FFFFFF" w:themeColor="background1"/>
        </w:tcBorders>
        <w:shd w:val="clear" w:color="auto" w:fill="A3B2DB" w:themeFill="accent6" w:themeFillShade="CC"/>
      </w:tcPr>
    </w:tblStylePr>
    <w:tblStylePr w:type="lastRow">
      <w:rPr>
        <w:b/>
        <w:bCs/>
        <w:color w:val="A3B2D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B" w:themeFill="accent5" w:themeFillTint="3F"/>
      </w:tcPr>
    </w:tblStylePr>
    <w:tblStylePr w:type="band1Horz">
      <w:tblPr/>
      <w:tcPr>
        <w:shd w:val="clear" w:color="auto" w:fill="F5F5FB"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CFA" w:themeFill="accent4" w:themeFillTint="19"/>
    </w:tcPr>
    <w:tblStylePr w:type="firstRow">
      <w:rPr>
        <w:b/>
        <w:bCs/>
        <w:color w:val="FFFFFF" w:themeColor="background1"/>
      </w:rPr>
      <w:tblPr/>
      <w:tcPr>
        <w:tcBorders>
          <w:bottom w:val="single" w:sz="12" w:space="0" w:color="FFFFFF" w:themeColor="background1"/>
        </w:tcBorders>
        <w:shd w:val="clear" w:color="auto" w:fill="5978BF" w:themeFill="accent3" w:themeFillShade="CC"/>
      </w:tcPr>
    </w:tblStylePr>
    <w:tblStylePr w:type="lastRow">
      <w:rPr>
        <w:b/>
        <w:bCs/>
        <w:color w:val="5978B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9F3" w:themeFill="accent4" w:themeFillTint="3F"/>
      </w:tcPr>
    </w:tblStylePr>
    <w:tblStylePr w:type="band1Horz">
      <w:tblPr/>
      <w:tcPr>
        <w:shd w:val="clear" w:color="auto" w:fill="FEFAF5"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3F5FA" w:themeFill="accent3" w:themeFillTint="19"/>
    </w:tcPr>
    <w:tblStylePr w:type="firstRow">
      <w:rPr>
        <w:b/>
        <w:bCs/>
        <w:color w:val="FFFFFF" w:themeColor="background1"/>
      </w:rPr>
      <w:tblPr/>
      <w:tcPr>
        <w:tcBorders>
          <w:bottom w:val="single" w:sz="12" w:space="0" w:color="FFFFFF" w:themeColor="background1"/>
        </w:tcBorders>
        <w:shd w:val="clear" w:color="auto" w:fill="F9BD79" w:themeFill="accent4" w:themeFillShade="CC"/>
      </w:tcPr>
    </w:tblStylePr>
    <w:tblStylePr w:type="lastRow">
      <w:rPr>
        <w:b/>
        <w:bCs/>
        <w:color w:val="F9BD7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7F4" w:themeFill="accent3" w:themeFillTint="3F"/>
      </w:tcPr>
    </w:tblStylePr>
    <w:tblStylePr w:type="band1Horz">
      <w:tblPr/>
      <w:tcPr>
        <w:shd w:val="clear" w:color="auto" w:fill="E7ECF6"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7E7F7" w:themeFill="accent2"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3EC" w:themeFill="accent2" w:themeFillTint="3F"/>
      </w:tcPr>
    </w:tblStylePr>
    <w:tblStylePr w:type="band1Horz">
      <w:tblPr/>
      <w:tcPr>
        <w:shd w:val="clear" w:color="auto" w:fill="CECFEF"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1" w:themeFillTint="19"/>
    </w:tcPr>
    <w:tblStylePr w:type="firstRow">
      <w:rPr>
        <w:b/>
        <w:bCs/>
        <w:color w:val="FFFFFF" w:themeColor="background1"/>
      </w:rPr>
      <w:tblPr/>
      <w:tcPr>
        <w:tcBorders>
          <w:bottom w:val="single" w:sz="12" w:space="0" w:color="FFFFFF" w:themeColor="background1"/>
        </w:tcBorders>
        <w:shd w:val="clear" w:color="auto" w:fill="242674" w:themeFill="accent2" w:themeFillShade="CC"/>
      </w:tcPr>
    </w:tblStylePr>
    <w:tblStylePr w:type="lastRow">
      <w:rPr>
        <w:b/>
        <w:bCs/>
        <w:color w:val="24267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1" w:themeFillTint="3F"/>
      </w:tcPr>
    </w:tblStylePr>
    <w:tblStylePr w:type="band1Horz">
      <w:tblPr/>
      <w:tcPr>
        <w:shd w:val="clear" w:color="auto" w:fill="FDE9D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CECFEF" w:themeColor="accent5"/>
        <w:left w:val="single" w:sz="4" w:space="0" w:color="E8ECF6" w:themeColor="accent6"/>
        <w:bottom w:val="single" w:sz="4" w:space="0" w:color="E8ECF6" w:themeColor="accent6"/>
        <w:right w:val="single" w:sz="4" w:space="0" w:color="E8ECF6" w:themeColor="accent6"/>
        <w:insideH w:val="single" w:sz="4" w:space="0" w:color="FFFFFF" w:themeColor="background1"/>
        <w:insideV w:val="single" w:sz="4" w:space="0" w:color="FFFFFF" w:themeColor="background1"/>
      </w:tblBorders>
    </w:tblPr>
    <w:tcPr>
      <w:shd w:val="clear" w:color="auto" w:fill="FCFCFE" w:themeFill="accent6" w:themeFillTint="19"/>
    </w:tcPr>
    <w:tblStylePr w:type="firstRow">
      <w:rPr>
        <w:b/>
        <w:bCs/>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AC0" w:themeFill="accent6" w:themeFillShade="99"/>
      </w:tcPr>
    </w:tblStylePr>
    <w:tblStylePr w:type="firstCol">
      <w:rPr>
        <w:color w:val="FFFFFF" w:themeColor="background1"/>
      </w:rPr>
      <w:tblPr/>
      <w:tcPr>
        <w:tcBorders>
          <w:top w:val="nil"/>
          <w:left w:val="nil"/>
          <w:bottom w:val="nil"/>
          <w:right w:val="nil"/>
          <w:insideH w:val="single" w:sz="4" w:space="0" w:color="5E7AC0" w:themeColor="accent6" w:themeShade="99"/>
          <w:insideV w:val="nil"/>
        </w:tcBorders>
        <w:shd w:val="clear" w:color="auto" w:fill="5E7AC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7AC0" w:themeFill="accent6" w:themeFillShade="99"/>
      </w:tcPr>
    </w:tblStylePr>
    <w:tblStylePr w:type="band1Vert">
      <w:tblPr/>
      <w:tcPr>
        <w:shd w:val="clear" w:color="auto" w:fill="F5F7FB" w:themeFill="accent6" w:themeFillTint="66"/>
      </w:tcPr>
    </w:tblStylePr>
    <w:tblStylePr w:type="band1Horz">
      <w:tblPr/>
      <w:tcPr>
        <w:shd w:val="clear" w:color="auto" w:fill="F3F5FA"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ECF6" w:themeColor="accent6"/>
        <w:left w:val="single" w:sz="4" w:space="0" w:color="CECFEF" w:themeColor="accent5"/>
        <w:bottom w:val="single" w:sz="4" w:space="0" w:color="CECFEF" w:themeColor="accent5"/>
        <w:right w:val="single" w:sz="4" w:space="0" w:color="CECFEF" w:themeColor="accent5"/>
        <w:insideH w:val="single" w:sz="4" w:space="0" w:color="FFFFFF" w:themeColor="background1"/>
        <w:insideV w:val="single" w:sz="4" w:space="0" w:color="FFFFFF" w:themeColor="background1"/>
      </w:tblBorders>
    </w:tblPr>
    <w:tcPr>
      <w:shd w:val="clear" w:color="auto" w:fill="F9F9FD" w:themeFill="accent5" w:themeFillTint="19"/>
    </w:tcPr>
    <w:tblStylePr w:type="firstRow">
      <w:rPr>
        <w:b/>
        <w:bCs/>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BC3" w:themeFill="accent5" w:themeFillShade="99"/>
      </w:tcPr>
    </w:tblStylePr>
    <w:tblStylePr w:type="firstCol">
      <w:rPr>
        <w:color w:val="FFFFFF" w:themeColor="background1"/>
      </w:rPr>
      <w:tblPr/>
      <w:tcPr>
        <w:tcBorders>
          <w:top w:val="nil"/>
          <w:left w:val="nil"/>
          <w:bottom w:val="nil"/>
          <w:right w:val="nil"/>
          <w:insideH w:val="single" w:sz="4" w:space="0" w:color="474BC3" w:themeColor="accent5" w:themeShade="99"/>
          <w:insideV w:val="nil"/>
        </w:tcBorders>
        <w:shd w:val="clear" w:color="auto" w:fill="474BC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74BC3" w:themeFill="accent5" w:themeFillShade="99"/>
      </w:tcPr>
    </w:tblStylePr>
    <w:tblStylePr w:type="band1Vert">
      <w:tblPr/>
      <w:tcPr>
        <w:shd w:val="clear" w:color="auto" w:fill="EBEBF8" w:themeFill="accent5" w:themeFillTint="66"/>
      </w:tcPr>
    </w:tblStylePr>
    <w:tblStylePr w:type="band1Horz">
      <w:tblPr/>
      <w:tcPr>
        <w:shd w:val="clear" w:color="auto" w:fill="E6E6F7"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8CA2D3" w:themeColor="accent3"/>
        <w:left w:val="single" w:sz="4" w:space="0" w:color="FDE9D2" w:themeColor="accent4"/>
        <w:bottom w:val="single" w:sz="4" w:space="0" w:color="FDE9D2" w:themeColor="accent4"/>
        <w:right w:val="single" w:sz="4" w:space="0" w:color="FDE9D2" w:themeColor="accent4"/>
        <w:insideH w:val="single" w:sz="4" w:space="0" w:color="FFFFFF" w:themeColor="background1"/>
        <w:insideV w:val="single" w:sz="4" w:space="0" w:color="FFFFFF" w:themeColor="background1"/>
      </w:tblBorders>
    </w:tblPr>
    <w:tcPr>
      <w:shd w:val="clear" w:color="auto" w:fill="FEFCFA" w:themeFill="accent4" w:themeFillTint="19"/>
    </w:tcPr>
    <w:tblStylePr w:type="firstRow">
      <w:rPr>
        <w:b/>
        <w:bCs/>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59120" w:themeFill="accent4" w:themeFillShade="99"/>
      </w:tcPr>
    </w:tblStylePr>
    <w:tblStylePr w:type="firstCol">
      <w:rPr>
        <w:color w:val="FFFFFF" w:themeColor="background1"/>
      </w:rPr>
      <w:tblPr/>
      <w:tcPr>
        <w:tcBorders>
          <w:top w:val="nil"/>
          <w:left w:val="nil"/>
          <w:bottom w:val="nil"/>
          <w:right w:val="nil"/>
          <w:insideH w:val="single" w:sz="4" w:space="0" w:color="F59120" w:themeColor="accent4" w:themeShade="99"/>
          <w:insideV w:val="nil"/>
        </w:tcBorders>
        <w:shd w:val="clear" w:color="auto" w:fill="F5912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59120" w:themeFill="accent4" w:themeFillShade="99"/>
      </w:tcPr>
    </w:tblStylePr>
    <w:tblStylePr w:type="band1Vert">
      <w:tblPr/>
      <w:tcPr>
        <w:shd w:val="clear" w:color="auto" w:fill="FEF6EC" w:themeFill="accent4" w:themeFillTint="66"/>
      </w:tcPr>
    </w:tblStylePr>
    <w:tblStylePr w:type="band1Horz">
      <w:tblPr/>
      <w:tcPr>
        <w:shd w:val="clear" w:color="auto" w:fill="FEF3E8"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DE9D2" w:themeColor="accent4"/>
        <w:left w:val="single" w:sz="4" w:space="0" w:color="8CA2D3" w:themeColor="accent3"/>
        <w:bottom w:val="single" w:sz="4" w:space="0" w:color="8CA2D3" w:themeColor="accent3"/>
        <w:right w:val="single" w:sz="4" w:space="0" w:color="8CA2D3" w:themeColor="accent3"/>
        <w:insideH w:val="single" w:sz="4" w:space="0" w:color="FFFFFF" w:themeColor="background1"/>
        <w:insideV w:val="single" w:sz="4" w:space="0" w:color="FFFFFF" w:themeColor="background1"/>
      </w:tblBorders>
    </w:tblPr>
    <w:tcPr>
      <w:shd w:val="clear" w:color="auto" w:fill="F3F5FA" w:themeFill="accent3" w:themeFillTint="19"/>
    </w:tcPr>
    <w:tblStylePr w:type="firstRow">
      <w:rPr>
        <w:b/>
        <w:bCs/>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798" w:themeFill="accent3" w:themeFillShade="99"/>
      </w:tcPr>
    </w:tblStylePr>
    <w:tblStylePr w:type="firstCol">
      <w:rPr>
        <w:color w:val="FFFFFF" w:themeColor="background1"/>
      </w:rPr>
      <w:tblPr/>
      <w:tcPr>
        <w:tcBorders>
          <w:top w:val="nil"/>
          <w:left w:val="nil"/>
          <w:bottom w:val="nil"/>
          <w:right w:val="nil"/>
          <w:insideH w:val="single" w:sz="4" w:space="0" w:color="3A5798" w:themeColor="accent3" w:themeShade="99"/>
          <w:insideV w:val="nil"/>
        </w:tcBorders>
        <w:shd w:val="clear" w:color="auto" w:fill="3A579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5798" w:themeFill="accent3" w:themeFillShade="99"/>
      </w:tcPr>
    </w:tblStylePr>
    <w:tblStylePr w:type="band1Vert">
      <w:tblPr/>
      <w:tcPr>
        <w:shd w:val="clear" w:color="auto" w:fill="D0D9ED" w:themeFill="accent3" w:themeFillTint="66"/>
      </w:tcPr>
    </w:tblStylePr>
    <w:tblStylePr w:type="band1Horz">
      <w:tblPr/>
      <w:tcPr>
        <w:shd w:val="clear" w:color="auto" w:fill="C5D0E9"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2E3092" w:themeColor="accent2"/>
        <w:bottom w:val="single" w:sz="4" w:space="0" w:color="2E3092" w:themeColor="accent2"/>
        <w:right w:val="single" w:sz="4" w:space="0" w:color="2E3092" w:themeColor="accent2"/>
        <w:insideH w:val="single" w:sz="4" w:space="0" w:color="FFFFFF" w:themeColor="background1"/>
        <w:insideV w:val="single" w:sz="4" w:space="0" w:color="FFFFFF" w:themeColor="background1"/>
      </w:tblBorders>
    </w:tblPr>
    <w:tcPr>
      <w:shd w:val="clear" w:color="auto" w:fill="E7E7F7" w:themeFill="accent2"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C57" w:themeFill="accent2" w:themeFillShade="99"/>
      </w:tcPr>
    </w:tblStylePr>
    <w:tblStylePr w:type="firstCol">
      <w:rPr>
        <w:color w:val="FFFFFF" w:themeColor="background1"/>
      </w:rPr>
      <w:tblPr/>
      <w:tcPr>
        <w:tcBorders>
          <w:top w:val="nil"/>
          <w:left w:val="nil"/>
          <w:bottom w:val="nil"/>
          <w:right w:val="nil"/>
          <w:insideH w:val="single" w:sz="4" w:space="0" w:color="1B1C57" w:themeColor="accent2" w:themeShade="99"/>
          <w:insideV w:val="nil"/>
        </w:tcBorders>
        <w:shd w:val="clear" w:color="auto" w:fill="1B1C5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B1C57" w:themeFill="accent2" w:themeFillShade="99"/>
      </w:tcPr>
    </w:tblStylePr>
    <w:tblStylePr w:type="band1Vert">
      <w:tblPr/>
      <w:tcPr>
        <w:shd w:val="clear" w:color="auto" w:fill="9E9FE0" w:themeFill="accent2" w:themeFillTint="66"/>
      </w:tcPr>
    </w:tblStylePr>
    <w:tblStylePr w:type="band1Horz">
      <w:tblPr/>
      <w:tcPr>
        <w:shd w:val="clear" w:color="auto" w:fill="8687D9"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2E3092" w:themeColor="accent2"/>
        <w:left w:val="single" w:sz="4" w:space="0" w:color="F7941E" w:themeColor="accent1"/>
        <w:bottom w:val="single" w:sz="4" w:space="0" w:color="F7941E" w:themeColor="accent1"/>
        <w:right w:val="single" w:sz="4" w:space="0" w:color="F7941E" w:themeColor="accent1"/>
        <w:insideH w:val="single" w:sz="4" w:space="0" w:color="FFFFFF" w:themeColor="background1"/>
        <w:insideV w:val="single" w:sz="4" w:space="0" w:color="FFFFFF" w:themeColor="background1"/>
      </w:tblBorders>
    </w:tblPr>
    <w:tcPr>
      <w:shd w:val="clear" w:color="auto" w:fill="FEF4E8" w:themeFill="accent1" w:themeFillTint="19"/>
    </w:tcPr>
    <w:tblStylePr w:type="firstRow">
      <w:rPr>
        <w:b/>
        <w:bCs/>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5905" w:themeFill="accent1" w:themeFillShade="99"/>
      </w:tcPr>
    </w:tblStylePr>
    <w:tblStylePr w:type="firstCol">
      <w:rPr>
        <w:color w:val="FFFFFF" w:themeColor="background1"/>
      </w:rPr>
      <w:tblPr/>
      <w:tcPr>
        <w:tcBorders>
          <w:top w:val="nil"/>
          <w:left w:val="nil"/>
          <w:bottom w:val="nil"/>
          <w:right w:val="nil"/>
          <w:insideH w:val="single" w:sz="4" w:space="0" w:color="A05905" w:themeColor="accent1" w:themeShade="99"/>
          <w:insideV w:val="nil"/>
        </w:tcBorders>
        <w:shd w:val="clear" w:color="auto" w:fill="A059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05905" w:themeFill="accent1" w:themeFillShade="99"/>
      </w:tcPr>
    </w:tblStylePr>
    <w:tblStylePr w:type="band1Vert">
      <w:tblPr/>
      <w:tcPr>
        <w:shd w:val="clear" w:color="auto" w:fill="FBD3A4" w:themeFill="accent1" w:themeFillTint="66"/>
      </w:tcPr>
    </w:tblStylePr>
    <w:tblStylePr w:type="band1Horz">
      <w:tblPr/>
      <w:tcPr>
        <w:shd w:val="clear" w:color="auto" w:fill="FBC98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FBFD" w:themeFill="accent6" w:themeFillTint="33"/>
    </w:tcPr>
    <w:tblStylePr w:type="firstRow">
      <w:rPr>
        <w:b/>
        <w:bCs/>
      </w:rPr>
      <w:tblPr/>
      <w:tcPr>
        <w:shd w:val="clear" w:color="auto" w:fill="F5F7FB" w:themeFill="accent6" w:themeFillTint="66"/>
      </w:tcPr>
    </w:tblStylePr>
    <w:tblStylePr w:type="lastRow">
      <w:rPr>
        <w:b/>
        <w:bCs/>
        <w:color w:val="000000" w:themeColor="text1"/>
      </w:rPr>
      <w:tblPr/>
      <w:tcPr>
        <w:shd w:val="clear" w:color="auto" w:fill="F5F7FB" w:themeFill="accent6" w:themeFillTint="66"/>
      </w:tcPr>
    </w:tblStylePr>
    <w:tblStylePr w:type="firstCol">
      <w:rPr>
        <w:color w:val="FFFFFF" w:themeColor="background1"/>
      </w:rPr>
      <w:tblPr/>
      <w:tcPr>
        <w:shd w:val="clear" w:color="auto" w:fill="91A4D4" w:themeFill="accent6" w:themeFillShade="BF"/>
      </w:tcPr>
    </w:tblStylePr>
    <w:tblStylePr w:type="lastCol">
      <w:rPr>
        <w:color w:val="FFFFFF" w:themeColor="background1"/>
      </w:rPr>
      <w:tblPr/>
      <w:tcPr>
        <w:shd w:val="clear" w:color="auto" w:fill="91A4D4" w:themeFill="accent6" w:themeFillShade="BF"/>
      </w:tc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5F5FB" w:themeFill="accent5" w:themeFillTint="33"/>
    </w:tcPr>
    <w:tblStylePr w:type="firstRow">
      <w:rPr>
        <w:b/>
        <w:bCs/>
      </w:rPr>
      <w:tblPr/>
      <w:tcPr>
        <w:shd w:val="clear" w:color="auto" w:fill="EBEBF8" w:themeFill="accent5" w:themeFillTint="66"/>
      </w:tcPr>
    </w:tblStylePr>
    <w:tblStylePr w:type="lastRow">
      <w:rPr>
        <w:b/>
        <w:bCs/>
        <w:color w:val="000000" w:themeColor="text1"/>
      </w:rPr>
      <w:tblPr/>
      <w:tcPr>
        <w:shd w:val="clear" w:color="auto" w:fill="EBEBF8" w:themeFill="accent5" w:themeFillTint="66"/>
      </w:tcPr>
    </w:tblStylePr>
    <w:tblStylePr w:type="firstCol">
      <w:rPr>
        <w:color w:val="FFFFFF" w:themeColor="background1"/>
      </w:rPr>
      <w:tblPr/>
      <w:tcPr>
        <w:shd w:val="clear" w:color="auto" w:fill="797BD3" w:themeFill="accent5" w:themeFillShade="BF"/>
      </w:tcPr>
    </w:tblStylePr>
    <w:tblStylePr w:type="lastCol">
      <w:rPr>
        <w:color w:val="FFFFFF" w:themeColor="background1"/>
      </w:rPr>
      <w:tblPr/>
      <w:tcPr>
        <w:shd w:val="clear" w:color="auto" w:fill="797BD3" w:themeFill="accent5" w:themeFillShade="BF"/>
      </w:tc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AF5" w:themeFill="accent4" w:themeFillTint="33"/>
    </w:tcPr>
    <w:tblStylePr w:type="firstRow">
      <w:rPr>
        <w:b/>
        <w:bCs/>
      </w:rPr>
      <w:tblPr/>
      <w:tcPr>
        <w:shd w:val="clear" w:color="auto" w:fill="FEF6EC" w:themeFill="accent4" w:themeFillTint="66"/>
      </w:tcPr>
    </w:tblStylePr>
    <w:tblStylePr w:type="lastRow">
      <w:rPr>
        <w:b/>
        <w:bCs/>
        <w:color w:val="000000" w:themeColor="text1"/>
      </w:rPr>
      <w:tblPr/>
      <w:tcPr>
        <w:shd w:val="clear" w:color="auto" w:fill="FEF6EC" w:themeFill="accent4" w:themeFillTint="66"/>
      </w:tcPr>
    </w:tblStylePr>
    <w:tblStylePr w:type="firstCol">
      <w:rPr>
        <w:color w:val="FFFFFF" w:themeColor="background1"/>
      </w:rPr>
      <w:tblPr/>
      <w:tcPr>
        <w:shd w:val="clear" w:color="auto" w:fill="F8B262" w:themeFill="accent4" w:themeFillShade="BF"/>
      </w:tcPr>
    </w:tblStylePr>
    <w:tblStylePr w:type="lastCol">
      <w:rPr>
        <w:color w:val="FFFFFF" w:themeColor="background1"/>
      </w:rPr>
      <w:tblPr/>
      <w:tcPr>
        <w:shd w:val="clear" w:color="auto" w:fill="F8B262" w:themeFill="accent4" w:themeFillShade="BF"/>
      </w:tc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CF6" w:themeFill="accent3" w:themeFillTint="33"/>
    </w:tcPr>
    <w:tblStylePr w:type="firstRow">
      <w:rPr>
        <w:b/>
        <w:bCs/>
      </w:rPr>
      <w:tblPr/>
      <w:tcPr>
        <w:shd w:val="clear" w:color="auto" w:fill="D0D9ED" w:themeFill="accent3" w:themeFillTint="66"/>
      </w:tcPr>
    </w:tblStylePr>
    <w:tblStylePr w:type="lastRow">
      <w:rPr>
        <w:b/>
        <w:bCs/>
        <w:color w:val="000000" w:themeColor="text1"/>
      </w:rPr>
      <w:tblPr/>
      <w:tcPr>
        <w:shd w:val="clear" w:color="auto" w:fill="D0D9ED" w:themeFill="accent3" w:themeFillTint="66"/>
      </w:tcPr>
    </w:tblStylePr>
    <w:tblStylePr w:type="firstCol">
      <w:rPr>
        <w:color w:val="FFFFFF" w:themeColor="background1"/>
      </w:rPr>
      <w:tblPr/>
      <w:tcPr>
        <w:shd w:val="clear" w:color="auto" w:fill="4C6EBA" w:themeFill="accent3" w:themeFillShade="BF"/>
      </w:tcPr>
    </w:tblStylePr>
    <w:tblStylePr w:type="lastCol">
      <w:rPr>
        <w:color w:val="FFFFFF" w:themeColor="background1"/>
      </w:rPr>
      <w:tblPr/>
      <w:tcPr>
        <w:shd w:val="clear" w:color="auto" w:fill="4C6EBA" w:themeFill="accent3" w:themeFillShade="BF"/>
      </w:tc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ECFEF" w:themeFill="accent2" w:themeFillTint="33"/>
    </w:tcPr>
    <w:tblStylePr w:type="firstRow">
      <w:rPr>
        <w:b/>
        <w:bCs/>
      </w:rPr>
      <w:tblPr/>
      <w:tcPr>
        <w:shd w:val="clear" w:color="auto" w:fill="9E9FE0" w:themeFill="accent2" w:themeFillTint="66"/>
      </w:tcPr>
    </w:tblStylePr>
    <w:tblStylePr w:type="lastRow">
      <w:rPr>
        <w:b/>
        <w:bCs/>
        <w:color w:val="000000" w:themeColor="text1"/>
      </w:rPr>
      <w:tblPr/>
      <w:tcPr>
        <w:shd w:val="clear" w:color="auto" w:fill="9E9FE0" w:themeFill="accent2" w:themeFillTint="66"/>
      </w:tcPr>
    </w:tblStylePr>
    <w:tblStylePr w:type="firstCol">
      <w:rPr>
        <w:color w:val="FFFFFF" w:themeColor="background1"/>
      </w:rPr>
      <w:tblPr/>
      <w:tcPr>
        <w:shd w:val="clear" w:color="auto" w:fill="22236D" w:themeFill="accent2" w:themeFillShade="BF"/>
      </w:tcPr>
    </w:tblStylePr>
    <w:tblStylePr w:type="lastCol">
      <w:rPr>
        <w:color w:val="FFFFFF" w:themeColor="background1"/>
      </w:rPr>
      <w:tblPr/>
      <w:tcPr>
        <w:shd w:val="clear" w:color="auto" w:fill="22236D" w:themeFill="accent2" w:themeFillShade="BF"/>
      </w:tc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1" w:themeFillTint="33"/>
    </w:tcPr>
    <w:tblStylePr w:type="firstRow">
      <w:rPr>
        <w:b/>
        <w:bCs/>
      </w:rPr>
      <w:tblPr/>
      <w:tcPr>
        <w:shd w:val="clear" w:color="auto" w:fill="FBD3A4" w:themeFill="accent1" w:themeFillTint="66"/>
      </w:tcPr>
    </w:tblStylePr>
    <w:tblStylePr w:type="lastRow">
      <w:rPr>
        <w:b/>
        <w:bCs/>
        <w:color w:val="000000" w:themeColor="text1"/>
      </w:rPr>
      <w:tblPr/>
      <w:tcPr>
        <w:shd w:val="clear" w:color="auto" w:fill="FBD3A4" w:themeFill="accent1" w:themeFillTint="66"/>
      </w:tcPr>
    </w:tblStylePr>
    <w:tblStylePr w:type="firstCol">
      <w:rPr>
        <w:color w:val="FFFFFF" w:themeColor="background1"/>
      </w:rPr>
      <w:tblPr/>
      <w:tcPr>
        <w:shd w:val="clear" w:color="auto" w:fill="C86F07" w:themeFill="accent1" w:themeFillShade="BF"/>
      </w:tcPr>
    </w:tblStylePr>
    <w:tblStylePr w:type="lastCol">
      <w:rPr>
        <w:color w:val="FFFFFF" w:themeColor="background1"/>
      </w:rPr>
      <w:tblPr/>
      <w:tcPr>
        <w:shd w:val="clear" w:color="auto" w:fill="C86F07" w:themeFill="accent1" w:themeFillShade="BF"/>
      </w:tc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tblBorders>
    </w:tblPr>
    <w:tblStylePr w:type="firstRow">
      <w:rPr>
        <w:sz w:val="24"/>
        <w:szCs w:val="24"/>
      </w:rPr>
      <w:tblPr/>
      <w:tcPr>
        <w:tcBorders>
          <w:top w:val="nil"/>
          <w:left w:val="nil"/>
          <w:bottom w:val="single" w:sz="24" w:space="0" w:color="E8ECF6" w:themeColor="accent6"/>
          <w:right w:val="nil"/>
          <w:insideH w:val="nil"/>
          <w:insideV w:val="nil"/>
        </w:tcBorders>
        <w:shd w:val="clear" w:color="auto" w:fill="FFFFFF" w:themeFill="background1"/>
      </w:tcPr>
    </w:tblStylePr>
    <w:tblStylePr w:type="lastRow">
      <w:tblPr/>
      <w:tcPr>
        <w:tcBorders>
          <w:top w:val="single" w:sz="8" w:space="0" w:color="E8ECF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ECF6" w:themeColor="accent6"/>
          <w:insideH w:val="nil"/>
          <w:insideV w:val="nil"/>
        </w:tcBorders>
        <w:shd w:val="clear" w:color="auto" w:fill="FFFFFF" w:themeFill="background1"/>
      </w:tcPr>
    </w:tblStylePr>
    <w:tblStylePr w:type="lastCol">
      <w:tblPr/>
      <w:tcPr>
        <w:tcBorders>
          <w:top w:val="nil"/>
          <w:left w:val="single" w:sz="8" w:space="0" w:color="E8ECF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AFC" w:themeFill="accent6" w:themeFillTint="3F"/>
      </w:tcPr>
    </w:tblStylePr>
    <w:tblStylePr w:type="band1Horz">
      <w:tblPr/>
      <w:tcPr>
        <w:tcBorders>
          <w:top w:val="nil"/>
          <w:bottom w:val="nil"/>
          <w:insideH w:val="nil"/>
          <w:insideV w:val="nil"/>
        </w:tcBorders>
        <w:shd w:val="clear" w:color="auto" w:fill="F9FA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tblBorders>
    </w:tblPr>
    <w:tblStylePr w:type="firstRow">
      <w:rPr>
        <w:sz w:val="24"/>
        <w:szCs w:val="24"/>
      </w:rPr>
      <w:tblPr/>
      <w:tcPr>
        <w:tcBorders>
          <w:top w:val="nil"/>
          <w:left w:val="nil"/>
          <w:bottom w:val="single" w:sz="24" w:space="0" w:color="CECFEF" w:themeColor="accent5"/>
          <w:right w:val="nil"/>
          <w:insideH w:val="nil"/>
          <w:insideV w:val="nil"/>
        </w:tcBorders>
        <w:shd w:val="clear" w:color="auto" w:fill="FFFFFF" w:themeFill="background1"/>
      </w:tcPr>
    </w:tblStylePr>
    <w:tblStylePr w:type="lastRow">
      <w:tblPr/>
      <w:tcPr>
        <w:tcBorders>
          <w:top w:val="single" w:sz="8" w:space="0" w:color="CECFE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CFEF" w:themeColor="accent5"/>
          <w:insideH w:val="nil"/>
          <w:insideV w:val="nil"/>
        </w:tcBorders>
        <w:shd w:val="clear" w:color="auto" w:fill="FFFFFF" w:themeFill="background1"/>
      </w:tcPr>
    </w:tblStylePr>
    <w:tblStylePr w:type="lastCol">
      <w:tblPr/>
      <w:tcPr>
        <w:tcBorders>
          <w:top w:val="nil"/>
          <w:left w:val="single" w:sz="8" w:space="0" w:color="CECFE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2FB" w:themeFill="accent5" w:themeFillTint="3F"/>
      </w:tcPr>
    </w:tblStylePr>
    <w:tblStylePr w:type="band1Horz">
      <w:tblPr/>
      <w:tcPr>
        <w:tcBorders>
          <w:top w:val="nil"/>
          <w:bottom w:val="nil"/>
          <w:insideH w:val="nil"/>
          <w:insideV w:val="nil"/>
        </w:tcBorders>
        <w:shd w:val="clear" w:color="auto" w:fill="F2F2F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tblBorders>
    </w:tblPr>
    <w:tblStylePr w:type="firstRow">
      <w:rPr>
        <w:sz w:val="24"/>
        <w:szCs w:val="24"/>
      </w:rPr>
      <w:tblPr/>
      <w:tcPr>
        <w:tcBorders>
          <w:top w:val="nil"/>
          <w:left w:val="nil"/>
          <w:bottom w:val="single" w:sz="24" w:space="0" w:color="FDE9D2" w:themeColor="accent4"/>
          <w:right w:val="nil"/>
          <w:insideH w:val="nil"/>
          <w:insideV w:val="nil"/>
        </w:tcBorders>
        <w:shd w:val="clear" w:color="auto" w:fill="FFFFFF" w:themeFill="background1"/>
      </w:tcPr>
    </w:tblStylePr>
    <w:tblStylePr w:type="lastRow">
      <w:tblPr/>
      <w:tcPr>
        <w:tcBorders>
          <w:top w:val="single" w:sz="8" w:space="0" w:color="FDE9D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E9D2" w:themeColor="accent4"/>
          <w:insideH w:val="nil"/>
          <w:insideV w:val="nil"/>
        </w:tcBorders>
        <w:shd w:val="clear" w:color="auto" w:fill="FFFFFF" w:themeFill="background1"/>
      </w:tcPr>
    </w:tblStylePr>
    <w:tblStylePr w:type="lastCol">
      <w:tblPr/>
      <w:tcPr>
        <w:tcBorders>
          <w:top w:val="nil"/>
          <w:left w:val="single" w:sz="8" w:space="0" w:color="FDE9D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9F3" w:themeFill="accent4" w:themeFillTint="3F"/>
      </w:tcPr>
    </w:tblStylePr>
    <w:tblStylePr w:type="band1Horz">
      <w:tblPr/>
      <w:tcPr>
        <w:tcBorders>
          <w:top w:val="nil"/>
          <w:bottom w:val="nil"/>
          <w:insideH w:val="nil"/>
          <w:insideV w:val="nil"/>
        </w:tcBorders>
        <w:shd w:val="clear" w:color="auto" w:fill="FEF9F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tblBorders>
    </w:tblPr>
    <w:tblStylePr w:type="firstRow">
      <w:rPr>
        <w:sz w:val="24"/>
        <w:szCs w:val="24"/>
      </w:rPr>
      <w:tblPr/>
      <w:tcPr>
        <w:tcBorders>
          <w:top w:val="nil"/>
          <w:left w:val="nil"/>
          <w:bottom w:val="single" w:sz="24" w:space="0" w:color="8CA2D3" w:themeColor="accent3"/>
          <w:right w:val="nil"/>
          <w:insideH w:val="nil"/>
          <w:insideV w:val="nil"/>
        </w:tcBorders>
        <w:shd w:val="clear" w:color="auto" w:fill="FFFFFF" w:themeFill="background1"/>
      </w:tcPr>
    </w:tblStylePr>
    <w:tblStylePr w:type="lastRow">
      <w:tblPr/>
      <w:tcPr>
        <w:tcBorders>
          <w:top w:val="single" w:sz="8" w:space="0" w:color="8CA2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A2D3" w:themeColor="accent3"/>
          <w:insideH w:val="nil"/>
          <w:insideV w:val="nil"/>
        </w:tcBorders>
        <w:shd w:val="clear" w:color="auto" w:fill="FFFFFF" w:themeFill="background1"/>
      </w:tcPr>
    </w:tblStylePr>
    <w:tblStylePr w:type="lastCol">
      <w:tblPr/>
      <w:tcPr>
        <w:tcBorders>
          <w:top w:val="nil"/>
          <w:left w:val="single" w:sz="8" w:space="0" w:color="8CA2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7F4" w:themeFill="accent3" w:themeFillTint="3F"/>
      </w:tcPr>
    </w:tblStylePr>
    <w:tblStylePr w:type="band1Horz">
      <w:tblPr/>
      <w:tcPr>
        <w:tcBorders>
          <w:top w:val="nil"/>
          <w:bottom w:val="nil"/>
          <w:insideH w:val="nil"/>
          <w:insideV w:val="nil"/>
        </w:tcBorders>
        <w:shd w:val="clear" w:color="auto" w:fill="E2E7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tblBorders>
    </w:tblPr>
    <w:tblStylePr w:type="firstRow">
      <w:rPr>
        <w:sz w:val="24"/>
        <w:szCs w:val="24"/>
      </w:rPr>
      <w:tblPr/>
      <w:tcPr>
        <w:tcBorders>
          <w:top w:val="nil"/>
          <w:left w:val="nil"/>
          <w:bottom w:val="single" w:sz="24" w:space="0" w:color="2E3092" w:themeColor="accent2"/>
          <w:right w:val="nil"/>
          <w:insideH w:val="nil"/>
          <w:insideV w:val="nil"/>
        </w:tcBorders>
        <w:shd w:val="clear" w:color="auto" w:fill="FFFFFF" w:themeFill="background1"/>
      </w:tcPr>
    </w:tblStylePr>
    <w:tblStylePr w:type="lastRow">
      <w:tblPr/>
      <w:tcPr>
        <w:tcBorders>
          <w:top w:val="single" w:sz="8" w:space="0" w:color="2E309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092" w:themeColor="accent2"/>
          <w:insideH w:val="nil"/>
          <w:insideV w:val="nil"/>
        </w:tcBorders>
        <w:shd w:val="clear" w:color="auto" w:fill="FFFFFF" w:themeFill="background1"/>
      </w:tcPr>
    </w:tblStylePr>
    <w:tblStylePr w:type="lastCol">
      <w:tblPr/>
      <w:tcPr>
        <w:tcBorders>
          <w:top w:val="nil"/>
          <w:left w:val="single" w:sz="8" w:space="0" w:color="2E309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3EC" w:themeFill="accent2" w:themeFillTint="3F"/>
      </w:tcPr>
    </w:tblStylePr>
    <w:tblStylePr w:type="band1Horz">
      <w:tblPr/>
      <w:tcPr>
        <w:tcBorders>
          <w:top w:val="nil"/>
          <w:bottom w:val="nil"/>
          <w:insideH w:val="nil"/>
          <w:insideV w:val="nil"/>
        </w:tcBorders>
        <w:shd w:val="clear" w:color="auto" w:fill="C3C3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tblBorders>
    </w:tblPr>
    <w:tblStylePr w:type="firstRow">
      <w:rPr>
        <w:sz w:val="24"/>
        <w:szCs w:val="24"/>
      </w:rPr>
      <w:tblPr/>
      <w:tcPr>
        <w:tcBorders>
          <w:top w:val="nil"/>
          <w:left w:val="nil"/>
          <w:bottom w:val="single" w:sz="24" w:space="0" w:color="F7941E" w:themeColor="accent1"/>
          <w:right w:val="nil"/>
          <w:insideH w:val="nil"/>
          <w:insideV w:val="nil"/>
        </w:tcBorders>
        <w:shd w:val="clear" w:color="auto" w:fill="FFFFFF" w:themeFill="background1"/>
      </w:tcPr>
    </w:tblStylePr>
    <w:tblStylePr w:type="lastRow">
      <w:tblPr/>
      <w:tcPr>
        <w:tcBorders>
          <w:top w:val="single" w:sz="8" w:space="0" w:color="F794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E" w:themeColor="accent1"/>
          <w:insideH w:val="nil"/>
          <w:insideV w:val="nil"/>
        </w:tcBorders>
        <w:shd w:val="clear" w:color="auto" w:fill="FFFFFF" w:themeFill="background1"/>
      </w:tcPr>
    </w:tblStylePr>
    <w:tblStylePr w:type="lastCol">
      <w:tblPr/>
      <w:tcPr>
        <w:tcBorders>
          <w:top w:val="nil"/>
          <w:left w:val="single" w:sz="8" w:space="0" w:color="F794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1" w:themeFillTint="3F"/>
      </w:tcPr>
    </w:tblStylePr>
    <w:tblStylePr w:type="band1Horz">
      <w:tblPr/>
      <w:tcPr>
        <w:tcBorders>
          <w:top w:val="nil"/>
          <w:bottom w:val="nil"/>
          <w:insideH w:val="nil"/>
          <w:insideV w:val="nil"/>
        </w:tcBorders>
        <w:shd w:val="clear" w:color="auto" w:fill="FDE4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ECF6" w:themeColor="accent6"/>
        <w:bottom w:val="single" w:sz="8" w:space="0" w:color="E8ECF6" w:themeColor="accent6"/>
      </w:tblBorders>
    </w:tblPr>
    <w:tblStylePr w:type="firstRow">
      <w:rPr>
        <w:rFonts w:asciiTheme="majorHAnsi" w:eastAsiaTheme="majorEastAsia" w:hAnsiTheme="majorHAnsi" w:cstheme="majorBidi"/>
      </w:rPr>
      <w:tblPr/>
      <w:tcPr>
        <w:tcBorders>
          <w:top w:val="nil"/>
          <w:bottom w:val="single" w:sz="8" w:space="0" w:color="E8ECF6" w:themeColor="accent6"/>
        </w:tcBorders>
      </w:tcPr>
    </w:tblStylePr>
    <w:tblStylePr w:type="lastRow">
      <w:rPr>
        <w:b/>
        <w:bCs/>
        <w:color w:val="8CA2D3" w:themeColor="text2"/>
      </w:rPr>
      <w:tblPr/>
      <w:tcPr>
        <w:tcBorders>
          <w:top w:val="single" w:sz="8" w:space="0" w:color="E8ECF6" w:themeColor="accent6"/>
          <w:bottom w:val="single" w:sz="8" w:space="0" w:color="E8ECF6" w:themeColor="accent6"/>
        </w:tcBorders>
      </w:tcPr>
    </w:tblStylePr>
    <w:tblStylePr w:type="firstCol">
      <w:rPr>
        <w:b/>
        <w:bCs/>
      </w:rPr>
    </w:tblStylePr>
    <w:tblStylePr w:type="lastCol">
      <w:rPr>
        <w:b/>
        <w:bCs/>
      </w:rPr>
      <w:tblPr/>
      <w:tcPr>
        <w:tcBorders>
          <w:top w:val="single" w:sz="8" w:space="0" w:color="E8ECF6" w:themeColor="accent6"/>
          <w:bottom w:val="single" w:sz="8" w:space="0" w:color="E8ECF6" w:themeColor="accent6"/>
        </w:tcBorders>
      </w:tcPr>
    </w:tblStylePr>
    <w:tblStylePr w:type="band1Vert">
      <w:tblPr/>
      <w:tcPr>
        <w:shd w:val="clear" w:color="auto" w:fill="F9FAFC" w:themeFill="accent6" w:themeFillTint="3F"/>
      </w:tcPr>
    </w:tblStylePr>
    <w:tblStylePr w:type="band1Horz">
      <w:tblPr/>
      <w:tcPr>
        <w:shd w:val="clear" w:color="auto" w:fill="F9FAF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CECFEF" w:themeColor="accent5"/>
        <w:bottom w:val="single" w:sz="8" w:space="0" w:color="CECFEF" w:themeColor="accent5"/>
      </w:tblBorders>
    </w:tblPr>
    <w:tblStylePr w:type="firstRow">
      <w:rPr>
        <w:rFonts w:asciiTheme="majorHAnsi" w:eastAsiaTheme="majorEastAsia" w:hAnsiTheme="majorHAnsi" w:cstheme="majorBidi"/>
      </w:rPr>
      <w:tblPr/>
      <w:tcPr>
        <w:tcBorders>
          <w:top w:val="nil"/>
          <w:bottom w:val="single" w:sz="8" w:space="0" w:color="CECFEF" w:themeColor="accent5"/>
        </w:tcBorders>
      </w:tcPr>
    </w:tblStylePr>
    <w:tblStylePr w:type="lastRow">
      <w:rPr>
        <w:b/>
        <w:bCs/>
        <w:color w:val="8CA2D3" w:themeColor="text2"/>
      </w:rPr>
      <w:tblPr/>
      <w:tcPr>
        <w:tcBorders>
          <w:top w:val="single" w:sz="8" w:space="0" w:color="CECFEF" w:themeColor="accent5"/>
          <w:bottom w:val="single" w:sz="8" w:space="0" w:color="CECFEF" w:themeColor="accent5"/>
        </w:tcBorders>
      </w:tcPr>
    </w:tblStylePr>
    <w:tblStylePr w:type="firstCol">
      <w:rPr>
        <w:b/>
        <w:bCs/>
      </w:rPr>
    </w:tblStylePr>
    <w:tblStylePr w:type="lastCol">
      <w:rPr>
        <w:b/>
        <w:bCs/>
      </w:rPr>
      <w:tblPr/>
      <w:tcPr>
        <w:tcBorders>
          <w:top w:val="single" w:sz="8" w:space="0" w:color="CECFEF" w:themeColor="accent5"/>
          <w:bottom w:val="single" w:sz="8" w:space="0" w:color="CECFEF" w:themeColor="accent5"/>
        </w:tcBorders>
      </w:tcPr>
    </w:tblStylePr>
    <w:tblStylePr w:type="band1Vert">
      <w:tblPr/>
      <w:tcPr>
        <w:shd w:val="clear" w:color="auto" w:fill="F2F2FB" w:themeFill="accent5" w:themeFillTint="3F"/>
      </w:tcPr>
    </w:tblStylePr>
    <w:tblStylePr w:type="band1Horz">
      <w:tblPr/>
      <w:tcPr>
        <w:shd w:val="clear" w:color="auto" w:fill="F2F2FB"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DE9D2" w:themeColor="accent4"/>
        <w:bottom w:val="single" w:sz="8" w:space="0" w:color="FDE9D2" w:themeColor="accent4"/>
      </w:tblBorders>
    </w:tblPr>
    <w:tblStylePr w:type="firstRow">
      <w:rPr>
        <w:rFonts w:asciiTheme="majorHAnsi" w:eastAsiaTheme="majorEastAsia" w:hAnsiTheme="majorHAnsi" w:cstheme="majorBidi"/>
      </w:rPr>
      <w:tblPr/>
      <w:tcPr>
        <w:tcBorders>
          <w:top w:val="nil"/>
          <w:bottom w:val="single" w:sz="8" w:space="0" w:color="FDE9D2" w:themeColor="accent4"/>
        </w:tcBorders>
      </w:tcPr>
    </w:tblStylePr>
    <w:tblStylePr w:type="lastRow">
      <w:rPr>
        <w:b/>
        <w:bCs/>
        <w:color w:val="8CA2D3" w:themeColor="text2"/>
      </w:rPr>
      <w:tblPr/>
      <w:tcPr>
        <w:tcBorders>
          <w:top w:val="single" w:sz="8" w:space="0" w:color="FDE9D2" w:themeColor="accent4"/>
          <w:bottom w:val="single" w:sz="8" w:space="0" w:color="FDE9D2" w:themeColor="accent4"/>
        </w:tcBorders>
      </w:tcPr>
    </w:tblStylePr>
    <w:tblStylePr w:type="firstCol">
      <w:rPr>
        <w:b/>
        <w:bCs/>
      </w:rPr>
    </w:tblStylePr>
    <w:tblStylePr w:type="lastCol">
      <w:rPr>
        <w:b/>
        <w:bCs/>
      </w:rPr>
      <w:tblPr/>
      <w:tcPr>
        <w:tcBorders>
          <w:top w:val="single" w:sz="8" w:space="0" w:color="FDE9D2" w:themeColor="accent4"/>
          <w:bottom w:val="single" w:sz="8" w:space="0" w:color="FDE9D2" w:themeColor="accent4"/>
        </w:tcBorders>
      </w:tcPr>
    </w:tblStylePr>
    <w:tblStylePr w:type="band1Vert">
      <w:tblPr/>
      <w:tcPr>
        <w:shd w:val="clear" w:color="auto" w:fill="FEF9F3" w:themeFill="accent4" w:themeFillTint="3F"/>
      </w:tcPr>
    </w:tblStylePr>
    <w:tblStylePr w:type="band1Horz">
      <w:tblPr/>
      <w:tcPr>
        <w:shd w:val="clear" w:color="auto" w:fill="FEF9F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8CA2D3" w:themeColor="accent3"/>
        <w:bottom w:val="single" w:sz="8" w:space="0" w:color="8CA2D3" w:themeColor="accent3"/>
      </w:tblBorders>
    </w:tblPr>
    <w:tblStylePr w:type="firstRow">
      <w:rPr>
        <w:rFonts w:asciiTheme="majorHAnsi" w:eastAsiaTheme="majorEastAsia" w:hAnsiTheme="majorHAnsi" w:cstheme="majorBidi"/>
      </w:rPr>
      <w:tblPr/>
      <w:tcPr>
        <w:tcBorders>
          <w:top w:val="nil"/>
          <w:bottom w:val="single" w:sz="8" w:space="0" w:color="8CA2D3" w:themeColor="accent3"/>
        </w:tcBorders>
      </w:tcPr>
    </w:tblStylePr>
    <w:tblStylePr w:type="lastRow">
      <w:rPr>
        <w:b/>
        <w:bCs/>
        <w:color w:val="8CA2D3" w:themeColor="text2"/>
      </w:rPr>
      <w:tblPr/>
      <w:tcPr>
        <w:tcBorders>
          <w:top w:val="single" w:sz="8" w:space="0" w:color="8CA2D3" w:themeColor="accent3"/>
          <w:bottom w:val="single" w:sz="8" w:space="0" w:color="8CA2D3" w:themeColor="accent3"/>
        </w:tcBorders>
      </w:tcPr>
    </w:tblStylePr>
    <w:tblStylePr w:type="firstCol">
      <w:rPr>
        <w:b/>
        <w:bCs/>
      </w:rPr>
    </w:tblStylePr>
    <w:tblStylePr w:type="lastCol">
      <w:rPr>
        <w:b/>
        <w:bCs/>
      </w:rPr>
      <w:tblPr/>
      <w:tcPr>
        <w:tcBorders>
          <w:top w:val="single" w:sz="8" w:space="0" w:color="8CA2D3" w:themeColor="accent3"/>
          <w:bottom w:val="single" w:sz="8" w:space="0" w:color="8CA2D3" w:themeColor="accent3"/>
        </w:tcBorders>
      </w:tcPr>
    </w:tblStylePr>
    <w:tblStylePr w:type="band1Vert">
      <w:tblPr/>
      <w:tcPr>
        <w:shd w:val="clear" w:color="auto" w:fill="E2E7F4" w:themeFill="accent3" w:themeFillTint="3F"/>
      </w:tcPr>
    </w:tblStylePr>
    <w:tblStylePr w:type="band1Horz">
      <w:tblPr/>
      <w:tcPr>
        <w:shd w:val="clear" w:color="auto" w:fill="E2E7F4"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2E3092" w:themeColor="accent2"/>
        <w:bottom w:val="single" w:sz="8" w:space="0" w:color="2E3092" w:themeColor="accent2"/>
      </w:tblBorders>
    </w:tblPr>
    <w:tblStylePr w:type="firstRow">
      <w:rPr>
        <w:rFonts w:asciiTheme="majorHAnsi" w:eastAsiaTheme="majorEastAsia" w:hAnsiTheme="majorHAnsi" w:cstheme="majorBidi"/>
      </w:rPr>
      <w:tblPr/>
      <w:tcPr>
        <w:tcBorders>
          <w:top w:val="nil"/>
          <w:bottom w:val="single" w:sz="8" w:space="0" w:color="2E3092" w:themeColor="accent2"/>
        </w:tcBorders>
      </w:tcPr>
    </w:tblStylePr>
    <w:tblStylePr w:type="lastRow">
      <w:rPr>
        <w:b/>
        <w:bCs/>
        <w:color w:val="8CA2D3" w:themeColor="text2"/>
      </w:rPr>
      <w:tblPr/>
      <w:tcPr>
        <w:tcBorders>
          <w:top w:val="single" w:sz="8" w:space="0" w:color="2E3092" w:themeColor="accent2"/>
          <w:bottom w:val="single" w:sz="8" w:space="0" w:color="2E3092" w:themeColor="accent2"/>
        </w:tcBorders>
      </w:tcPr>
    </w:tblStylePr>
    <w:tblStylePr w:type="firstCol">
      <w:rPr>
        <w:b/>
        <w:bCs/>
      </w:rPr>
    </w:tblStylePr>
    <w:tblStylePr w:type="lastCol">
      <w:rPr>
        <w:b/>
        <w:bCs/>
      </w:rPr>
      <w:tblPr/>
      <w:tcPr>
        <w:tcBorders>
          <w:top w:val="single" w:sz="8" w:space="0" w:color="2E3092" w:themeColor="accent2"/>
          <w:bottom w:val="single" w:sz="8" w:space="0" w:color="2E3092" w:themeColor="accent2"/>
        </w:tcBorders>
      </w:tcPr>
    </w:tblStylePr>
    <w:tblStylePr w:type="band1Vert">
      <w:tblPr/>
      <w:tcPr>
        <w:shd w:val="clear" w:color="auto" w:fill="C3C3EC" w:themeFill="accent2" w:themeFillTint="3F"/>
      </w:tcPr>
    </w:tblStylePr>
    <w:tblStylePr w:type="band1Horz">
      <w:tblPr/>
      <w:tcPr>
        <w:shd w:val="clear" w:color="auto" w:fill="C3C3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ECF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ECF6" w:themeFill="accent6"/>
      </w:tcPr>
    </w:tblStylePr>
    <w:tblStylePr w:type="lastCol">
      <w:rPr>
        <w:b/>
        <w:bCs/>
        <w:color w:val="FFFFFF" w:themeColor="background1"/>
      </w:rPr>
      <w:tblPr/>
      <w:tcPr>
        <w:tcBorders>
          <w:left w:val="nil"/>
          <w:right w:val="nil"/>
          <w:insideH w:val="nil"/>
          <w:insideV w:val="nil"/>
        </w:tcBorders>
        <w:shd w:val="clear" w:color="auto" w:fill="E8ECF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CFE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CFEF" w:themeFill="accent5"/>
      </w:tcPr>
    </w:tblStylePr>
    <w:tblStylePr w:type="lastCol">
      <w:rPr>
        <w:b/>
        <w:bCs/>
        <w:color w:val="FFFFFF" w:themeColor="background1"/>
      </w:rPr>
      <w:tblPr/>
      <w:tcPr>
        <w:tcBorders>
          <w:left w:val="nil"/>
          <w:right w:val="nil"/>
          <w:insideH w:val="nil"/>
          <w:insideV w:val="nil"/>
        </w:tcBorders>
        <w:shd w:val="clear" w:color="auto" w:fill="CECFE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E9D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E9D2" w:themeFill="accent4"/>
      </w:tcPr>
    </w:tblStylePr>
    <w:tblStylePr w:type="lastCol">
      <w:rPr>
        <w:b/>
        <w:bCs/>
        <w:color w:val="FFFFFF" w:themeColor="background1"/>
      </w:rPr>
      <w:tblPr/>
      <w:tcPr>
        <w:tcBorders>
          <w:left w:val="nil"/>
          <w:right w:val="nil"/>
          <w:insideH w:val="nil"/>
          <w:insideV w:val="nil"/>
        </w:tcBorders>
        <w:shd w:val="clear" w:color="auto" w:fill="FDE9D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A2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A2D3" w:themeFill="accent3"/>
      </w:tcPr>
    </w:tblStylePr>
    <w:tblStylePr w:type="lastCol">
      <w:rPr>
        <w:b/>
        <w:bCs/>
        <w:color w:val="FFFFFF" w:themeColor="background1"/>
      </w:rPr>
      <w:tblPr/>
      <w:tcPr>
        <w:tcBorders>
          <w:left w:val="nil"/>
          <w:right w:val="nil"/>
          <w:insideH w:val="nil"/>
          <w:insideV w:val="nil"/>
        </w:tcBorders>
        <w:shd w:val="clear" w:color="auto" w:fill="8CA2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09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092" w:themeFill="accent2"/>
      </w:tcPr>
    </w:tblStylePr>
    <w:tblStylePr w:type="lastCol">
      <w:rPr>
        <w:b/>
        <w:bCs/>
        <w:color w:val="FFFFFF" w:themeColor="background1"/>
      </w:rPr>
      <w:tblPr/>
      <w:tcPr>
        <w:tcBorders>
          <w:left w:val="nil"/>
          <w:right w:val="nil"/>
          <w:insideH w:val="nil"/>
          <w:insideV w:val="nil"/>
        </w:tcBorders>
        <w:shd w:val="clear" w:color="auto" w:fill="2E309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tblBorders>
    </w:tblPr>
    <w:tblStylePr w:type="firstRow">
      <w:pPr>
        <w:spacing w:before="0" w:after="0" w:line="240" w:lineRule="auto"/>
      </w:pPr>
      <w:rPr>
        <w:b/>
        <w:bCs/>
        <w:color w:val="FFFFFF" w:themeColor="background1"/>
      </w:rPr>
      <w:tblPr/>
      <w:tcPr>
        <w:tc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shd w:val="clear" w:color="auto" w:fill="E8ECF6" w:themeFill="accent6"/>
      </w:tcPr>
    </w:tblStylePr>
    <w:tblStylePr w:type="lastRow">
      <w:pPr>
        <w:spacing w:before="0" w:after="0" w:line="240" w:lineRule="auto"/>
      </w:pPr>
      <w:rPr>
        <w:b/>
        <w:bCs/>
      </w:rPr>
      <w:tblPr/>
      <w:tcPr>
        <w:tcBorders>
          <w:top w:val="double" w:sz="6"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AFC" w:themeFill="accent6" w:themeFillTint="3F"/>
      </w:tcPr>
    </w:tblStylePr>
    <w:tblStylePr w:type="band1Horz">
      <w:tblPr/>
      <w:tcPr>
        <w:tcBorders>
          <w:insideH w:val="nil"/>
          <w:insideV w:val="nil"/>
        </w:tcBorders>
        <w:shd w:val="clear" w:color="auto" w:fill="F9FAF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tblBorders>
    </w:tblPr>
    <w:tblStylePr w:type="firstRow">
      <w:pPr>
        <w:spacing w:before="0" w:after="0" w:line="240" w:lineRule="auto"/>
      </w:pPr>
      <w:rPr>
        <w:b/>
        <w:bCs/>
        <w:color w:val="FFFFFF" w:themeColor="background1"/>
      </w:rPr>
      <w:tblPr/>
      <w:tcPr>
        <w:tc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shd w:val="clear" w:color="auto" w:fill="CECFEF" w:themeFill="accent5"/>
      </w:tcPr>
    </w:tblStylePr>
    <w:tblStylePr w:type="lastRow">
      <w:pPr>
        <w:spacing w:before="0" w:after="0" w:line="240" w:lineRule="auto"/>
      </w:pPr>
      <w:rPr>
        <w:b/>
        <w:bCs/>
      </w:rPr>
      <w:tblPr/>
      <w:tcPr>
        <w:tcBorders>
          <w:top w:val="double" w:sz="6"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2FB" w:themeFill="accent5" w:themeFillTint="3F"/>
      </w:tcPr>
    </w:tblStylePr>
    <w:tblStylePr w:type="band1Horz">
      <w:tblPr/>
      <w:tcPr>
        <w:tcBorders>
          <w:insideH w:val="nil"/>
          <w:insideV w:val="nil"/>
        </w:tcBorders>
        <w:shd w:val="clear" w:color="auto" w:fill="F2F2FB"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tblBorders>
    </w:tblPr>
    <w:tblStylePr w:type="firstRow">
      <w:pPr>
        <w:spacing w:before="0" w:after="0" w:line="240" w:lineRule="auto"/>
      </w:pPr>
      <w:rPr>
        <w:b/>
        <w:bCs/>
        <w:color w:val="FFFFFF" w:themeColor="background1"/>
      </w:rPr>
      <w:tblPr/>
      <w:tcPr>
        <w:tc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shd w:val="clear" w:color="auto" w:fill="FDE9D2" w:themeFill="accent4"/>
      </w:tcPr>
    </w:tblStylePr>
    <w:tblStylePr w:type="lastRow">
      <w:pPr>
        <w:spacing w:before="0" w:after="0" w:line="240" w:lineRule="auto"/>
      </w:pPr>
      <w:rPr>
        <w:b/>
        <w:bCs/>
      </w:rPr>
      <w:tblPr/>
      <w:tcPr>
        <w:tcBorders>
          <w:top w:val="double" w:sz="6"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9F3" w:themeFill="accent4" w:themeFillTint="3F"/>
      </w:tcPr>
    </w:tblStylePr>
    <w:tblStylePr w:type="band1Horz">
      <w:tblPr/>
      <w:tcPr>
        <w:tcBorders>
          <w:insideH w:val="nil"/>
          <w:insideV w:val="nil"/>
        </w:tcBorders>
        <w:shd w:val="clear" w:color="auto" w:fill="FEF9F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tblBorders>
    </w:tblPr>
    <w:tblStylePr w:type="firstRow">
      <w:pPr>
        <w:spacing w:before="0" w:after="0" w:line="240" w:lineRule="auto"/>
      </w:pPr>
      <w:rPr>
        <w:b/>
        <w:bCs/>
        <w:color w:val="FFFFFF" w:themeColor="background1"/>
      </w:rPr>
      <w:tblPr/>
      <w:tcPr>
        <w:tc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shd w:val="clear" w:color="auto" w:fill="8CA2D3" w:themeFill="accent3"/>
      </w:tcPr>
    </w:tblStylePr>
    <w:tblStylePr w:type="lastRow">
      <w:pPr>
        <w:spacing w:before="0" w:after="0" w:line="240" w:lineRule="auto"/>
      </w:pPr>
      <w:rPr>
        <w:b/>
        <w:bCs/>
      </w:rPr>
      <w:tblPr/>
      <w:tcPr>
        <w:tcBorders>
          <w:top w:val="double" w:sz="6"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E7F4" w:themeFill="accent3" w:themeFillTint="3F"/>
      </w:tcPr>
    </w:tblStylePr>
    <w:tblStylePr w:type="band1Horz">
      <w:tblPr/>
      <w:tcPr>
        <w:tcBorders>
          <w:insideH w:val="nil"/>
          <w:insideV w:val="nil"/>
        </w:tcBorders>
        <w:shd w:val="clear" w:color="auto" w:fill="E2E7F4"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tblBorders>
    </w:tblPr>
    <w:tblStylePr w:type="firstRow">
      <w:pPr>
        <w:spacing w:before="0" w:after="0" w:line="240" w:lineRule="auto"/>
      </w:pPr>
      <w:rPr>
        <w:b/>
        <w:bCs/>
        <w:color w:val="FFFFFF" w:themeColor="background1"/>
      </w:rPr>
      <w:tblPr/>
      <w:tcPr>
        <w:tc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shd w:val="clear" w:color="auto" w:fill="2E3092" w:themeFill="accent2"/>
      </w:tcPr>
    </w:tblStylePr>
    <w:tblStylePr w:type="lastRow">
      <w:pPr>
        <w:spacing w:before="0" w:after="0" w:line="240" w:lineRule="auto"/>
      </w:pPr>
      <w:rPr>
        <w:b/>
        <w:bCs/>
      </w:rPr>
      <w:tblPr/>
      <w:tcPr>
        <w:tcBorders>
          <w:top w:val="double" w:sz="6"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C3EC" w:themeFill="accent2" w:themeFillTint="3F"/>
      </w:tcPr>
    </w:tblStylePr>
    <w:tblStylePr w:type="band1Horz">
      <w:tblPr/>
      <w:tcPr>
        <w:tcBorders>
          <w:insideH w:val="nil"/>
          <w:insideV w:val="nil"/>
        </w:tcBorders>
        <w:shd w:val="clear" w:color="auto" w:fill="C3C3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A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ECF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ECF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ECF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F5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F5FA"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2F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CFE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CFE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CFE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6F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6F7"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9F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E9D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E9D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E9D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3E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3E8"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7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A2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A2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A2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0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0E9"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3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09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09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09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7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7D9"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ECF6" w:themeColor="accent6"/>
        <w:left w:val="single" w:sz="8" w:space="0" w:color="E8ECF6" w:themeColor="accent6"/>
        <w:bottom w:val="single" w:sz="8" w:space="0" w:color="E8ECF6" w:themeColor="accent6"/>
        <w:right w:val="single" w:sz="8" w:space="0" w:color="E8ECF6" w:themeColor="accent6"/>
        <w:insideH w:val="single" w:sz="8" w:space="0" w:color="E8ECF6" w:themeColor="accent6"/>
        <w:insideV w:val="single" w:sz="8" w:space="0" w:color="E8ECF6" w:themeColor="accent6"/>
      </w:tblBorders>
    </w:tblPr>
    <w:tcPr>
      <w:shd w:val="clear" w:color="auto" w:fill="F9FAFC" w:themeFill="accent6" w:themeFillTint="3F"/>
    </w:tcPr>
    <w:tblStylePr w:type="firstRow">
      <w:rPr>
        <w:b/>
        <w:bCs/>
        <w:color w:val="000000" w:themeColor="text1"/>
      </w:rPr>
      <w:tblPr/>
      <w:tcPr>
        <w:shd w:val="clear" w:color="auto" w:fill="FC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BFD" w:themeFill="accent6" w:themeFillTint="33"/>
      </w:tcPr>
    </w:tblStylePr>
    <w:tblStylePr w:type="band1Vert">
      <w:tblPr/>
      <w:tcPr>
        <w:shd w:val="clear" w:color="auto" w:fill="F3F5FA" w:themeFill="accent6" w:themeFillTint="7F"/>
      </w:tcPr>
    </w:tblStylePr>
    <w:tblStylePr w:type="band1Horz">
      <w:tblPr/>
      <w:tcPr>
        <w:tcBorders>
          <w:insideH w:val="single" w:sz="6" w:space="0" w:color="E8ECF6" w:themeColor="accent6"/>
          <w:insideV w:val="single" w:sz="6" w:space="0" w:color="E8ECF6" w:themeColor="accent6"/>
        </w:tcBorders>
        <w:shd w:val="clear" w:color="auto" w:fill="F3F5FA"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FEF" w:themeColor="accent5"/>
        <w:left w:val="single" w:sz="8" w:space="0" w:color="CECFEF" w:themeColor="accent5"/>
        <w:bottom w:val="single" w:sz="8" w:space="0" w:color="CECFEF" w:themeColor="accent5"/>
        <w:right w:val="single" w:sz="8" w:space="0" w:color="CECFEF" w:themeColor="accent5"/>
        <w:insideH w:val="single" w:sz="8" w:space="0" w:color="CECFEF" w:themeColor="accent5"/>
        <w:insideV w:val="single" w:sz="8" w:space="0" w:color="CECFEF" w:themeColor="accent5"/>
      </w:tblBorders>
    </w:tblPr>
    <w:tcPr>
      <w:shd w:val="clear" w:color="auto" w:fill="F2F2FB" w:themeFill="accent5" w:themeFillTint="3F"/>
    </w:tcPr>
    <w:tblStylePr w:type="firstRow">
      <w:rPr>
        <w:b/>
        <w:bCs/>
        <w:color w:val="000000" w:themeColor="text1"/>
      </w:rPr>
      <w:tblPr/>
      <w:tcPr>
        <w:shd w:val="clear" w:color="auto" w:fill="F9F9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5FB" w:themeFill="accent5" w:themeFillTint="33"/>
      </w:tcPr>
    </w:tblStylePr>
    <w:tblStylePr w:type="band1Vert">
      <w:tblPr/>
      <w:tcPr>
        <w:shd w:val="clear" w:color="auto" w:fill="E6E6F7" w:themeFill="accent5" w:themeFillTint="7F"/>
      </w:tcPr>
    </w:tblStylePr>
    <w:tblStylePr w:type="band1Horz">
      <w:tblPr/>
      <w:tcPr>
        <w:tcBorders>
          <w:insideH w:val="single" w:sz="6" w:space="0" w:color="CECFEF" w:themeColor="accent5"/>
          <w:insideV w:val="single" w:sz="6" w:space="0" w:color="CECFEF" w:themeColor="accent5"/>
        </w:tcBorders>
        <w:shd w:val="clear" w:color="auto" w:fill="E6E6F7"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E9D2" w:themeColor="accent4"/>
        <w:left w:val="single" w:sz="8" w:space="0" w:color="FDE9D2" w:themeColor="accent4"/>
        <w:bottom w:val="single" w:sz="8" w:space="0" w:color="FDE9D2" w:themeColor="accent4"/>
        <w:right w:val="single" w:sz="8" w:space="0" w:color="FDE9D2" w:themeColor="accent4"/>
        <w:insideH w:val="single" w:sz="8" w:space="0" w:color="FDE9D2" w:themeColor="accent4"/>
        <w:insideV w:val="single" w:sz="8" w:space="0" w:color="FDE9D2" w:themeColor="accent4"/>
      </w:tblBorders>
    </w:tblPr>
    <w:tcPr>
      <w:shd w:val="clear" w:color="auto" w:fill="FEF9F3" w:themeFill="accent4" w:themeFillTint="3F"/>
    </w:tcPr>
    <w:tblStylePr w:type="firstRow">
      <w:rPr>
        <w:b/>
        <w:bCs/>
        <w:color w:val="000000" w:themeColor="text1"/>
      </w:rPr>
      <w:tblPr/>
      <w:tcPr>
        <w:shd w:val="clear" w:color="auto" w:fill="FEFC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AF5" w:themeFill="accent4" w:themeFillTint="33"/>
      </w:tcPr>
    </w:tblStylePr>
    <w:tblStylePr w:type="band1Vert">
      <w:tblPr/>
      <w:tcPr>
        <w:shd w:val="clear" w:color="auto" w:fill="FEF3E8" w:themeFill="accent4" w:themeFillTint="7F"/>
      </w:tcPr>
    </w:tblStylePr>
    <w:tblStylePr w:type="band1Horz">
      <w:tblPr/>
      <w:tcPr>
        <w:tcBorders>
          <w:insideH w:val="single" w:sz="6" w:space="0" w:color="FDE9D2" w:themeColor="accent4"/>
          <w:insideV w:val="single" w:sz="6" w:space="0" w:color="FDE9D2" w:themeColor="accent4"/>
        </w:tcBorders>
        <w:shd w:val="clear" w:color="auto" w:fill="FEF3E8"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A2D3" w:themeColor="accent3"/>
        <w:left w:val="single" w:sz="8" w:space="0" w:color="8CA2D3" w:themeColor="accent3"/>
        <w:bottom w:val="single" w:sz="8" w:space="0" w:color="8CA2D3" w:themeColor="accent3"/>
        <w:right w:val="single" w:sz="8" w:space="0" w:color="8CA2D3" w:themeColor="accent3"/>
        <w:insideH w:val="single" w:sz="8" w:space="0" w:color="8CA2D3" w:themeColor="accent3"/>
        <w:insideV w:val="single" w:sz="8" w:space="0" w:color="8CA2D3" w:themeColor="accent3"/>
      </w:tblBorders>
    </w:tblPr>
    <w:tcPr>
      <w:shd w:val="clear" w:color="auto" w:fill="E2E7F4" w:themeFill="accent3" w:themeFillTint="3F"/>
    </w:tcPr>
    <w:tblStylePr w:type="firstRow">
      <w:rPr>
        <w:b/>
        <w:bCs/>
        <w:color w:val="000000" w:themeColor="text1"/>
      </w:rPr>
      <w:tblPr/>
      <w:tcPr>
        <w:shd w:val="clear" w:color="auto" w:fill="F3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CF6" w:themeFill="accent3" w:themeFillTint="33"/>
      </w:tcPr>
    </w:tblStylePr>
    <w:tblStylePr w:type="band1Vert">
      <w:tblPr/>
      <w:tcPr>
        <w:shd w:val="clear" w:color="auto" w:fill="C5D0E9" w:themeFill="accent3" w:themeFillTint="7F"/>
      </w:tcPr>
    </w:tblStylePr>
    <w:tblStylePr w:type="band1Horz">
      <w:tblPr/>
      <w:tcPr>
        <w:tcBorders>
          <w:insideH w:val="single" w:sz="6" w:space="0" w:color="8CA2D3" w:themeColor="accent3"/>
          <w:insideV w:val="single" w:sz="6" w:space="0" w:color="8CA2D3" w:themeColor="accent3"/>
        </w:tcBorders>
        <w:shd w:val="clear" w:color="auto" w:fill="C5D0E9"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E3092" w:themeColor="accent2"/>
        <w:left w:val="single" w:sz="8" w:space="0" w:color="2E3092" w:themeColor="accent2"/>
        <w:bottom w:val="single" w:sz="8" w:space="0" w:color="2E3092" w:themeColor="accent2"/>
        <w:right w:val="single" w:sz="8" w:space="0" w:color="2E3092" w:themeColor="accent2"/>
        <w:insideH w:val="single" w:sz="8" w:space="0" w:color="2E3092" w:themeColor="accent2"/>
        <w:insideV w:val="single" w:sz="8" w:space="0" w:color="2E3092" w:themeColor="accent2"/>
      </w:tblBorders>
    </w:tblPr>
    <w:tcPr>
      <w:shd w:val="clear" w:color="auto" w:fill="C3C3EC" w:themeFill="accent2" w:themeFillTint="3F"/>
    </w:tcPr>
    <w:tblStylePr w:type="firstRow">
      <w:rPr>
        <w:b/>
        <w:bCs/>
        <w:color w:val="000000" w:themeColor="text1"/>
      </w:rPr>
      <w:tblPr/>
      <w:tcPr>
        <w:shd w:val="clear" w:color="auto" w:fill="E7E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CFEF" w:themeFill="accent2" w:themeFillTint="33"/>
      </w:tcPr>
    </w:tblStylePr>
    <w:tblStylePr w:type="band1Vert">
      <w:tblPr/>
      <w:tcPr>
        <w:shd w:val="clear" w:color="auto" w:fill="8687D9" w:themeFill="accent2" w:themeFillTint="7F"/>
      </w:tcPr>
    </w:tblStylePr>
    <w:tblStylePr w:type="band1Horz">
      <w:tblPr/>
      <w:tcPr>
        <w:tcBorders>
          <w:insideH w:val="single" w:sz="6" w:space="0" w:color="2E3092" w:themeColor="accent2"/>
          <w:insideV w:val="single" w:sz="6" w:space="0" w:color="2E3092" w:themeColor="accent2"/>
        </w:tcBorders>
        <w:shd w:val="clear" w:color="auto" w:fill="8687D9"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E" w:themeColor="accent1"/>
        <w:left w:val="single" w:sz="8" w:space="0" w:color="F7941E" w:themeColor="accent1"/>
        <w:bottom w:val="single" w:sz="8" w:space="0" w:color="F7941E" w:themeColor="accent1"/>
        <w:right w:val="single" w:sz="8" w:space="0" w:color="F7941E" w:themeColor="accent1"/>
        <w:insideH w:val="single" w:sz="8" w:space="0" w:color="F7941E" w:themeColor="accent1"/>
        <w:insideV w:val="single" w:sz="8" w:space="0" w:color="F7941E" w:themeColor="accent1"/>
      </w:tblBorders>
    </w:tblPr>
    <w:tcPr>
      <w:shd w:val="clear" w:color="auto" w:fill="FDE4C7" w:themeFill="accent1" w:themeFillTint="3F"/>
    </w:tcPr>
    <w:tblStylePr w:type="firstRow">
      <w:rPr>
        <w:b/>
        <w:bCs/>
        <w:color w:val="000000" w:themeColor="text1"/>
      </w:rPr>
      <w:tblPr/>
      <w:tcPr>
        <w:shd w:val="clear" w:color="auto" w:fill="FEF4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1" w:themeFillTint="33"/>
      </w:tcPr>
    </w:tblStylePr>
    <w:tblStylePr w:type="band1Vert">
      <w:tblPr/>
      <w:tcPr>
        <w:shd w:val="clear" w:color="auto" w:fill="FBC98E" w:themeFill="accent1" w:themeFillTint="7F"/>
      </w:tcPr>
    </w:tblStylePr>
    <w:tblStylePr w:type="band1Horz">
      <w:tblPr/>
      <w:tcPr>
        <w:tcBorders>
          <w:insideH w:val="single" w:sz="6" w:space="0" w:color="F7941E" w:themeColor="accent1"/>
          <w:insideV w:val="single" w:sz="6" w:space="0" w:color="F7941E" w:themeColor="accent1"/>
        </w:tcBorders>
        <w:shd w:val="clear" w:color="auto" w:fill="FBC98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F0F8" w:themeColor="accent6" w:themeTint="BF"/>
        <w:left w:val="single" w:sz="8" w:space="0" w:color="EDF0F8" w:themeColor="accent6" w:themeTint="BF"/>
        <w:bottom w:val="single" w:sz="8" w:space="0" w:color="EDF0F8" w:themeColor="accent6" w:themeTint="BF"/>
        <w:right w:val="single" w:sz="8" w:space="0" w:color="EDF0F8" w:themeColor="accent6" w:themeTint="BF"/>
        <w:insideH w:val="single" w:sz="8" w:space="0" w:color="EDF0F8" w:themeColor="accent6" w:themeTint="BF"/>
        <w:insideV w:val="single" w:sz="8" w:space="0" w:color="EDF0F8" w:themeColor="accent6" w:themeTint="BF"/>
      </w:tblBorders>
    </w:tblPr>
    <w:tcPr>
      <w:shd w:val="clear" w:color="auto" w:fill="F9FAFC" w:themeFill="accent6" w:themeFillTint="3F"/>
    </w:tcPr>
    <w:tblStylePr w:type="firstRow">
      <w:rPr>
        <w:b/>
        <w:bCs/>
      </w:rPr>
    </w:tblStylePr>
    <w:tblStylePr w:type="lastRow">
      <w:rPr>
        <w:b/>
        <w:bCs/>
      </w:rPr>
      <w:tblPr/>
      <w:tcPr>
        <w:tcBorders>
          <w:top w:val="single" w:sz="18" w:space="0" w:color="EDF0F8" w:themeColor="accent6" w:themeTint="BF"/>
        </w:tcBorders>
      </w:tcPr>
    </w:tblStylePr>
    <w:tblStylePr w:type="firstCol">
      <w:rPr>
        <w:b/>
        <w:bCs/>
      </w:rPr>
    </w:tblStylePr>
    <w:tblStylePr w:type="lastCol">
      <w:rPr>
        <w:b/>
        <w:bCs/>
      </w:rPr>
    </w:tblStylePr>
    <w:tblStylePr w:type="band1Vert">
      <w:tblPr/>
      <w:tcPr>
        <w:shd w:val="clear" w:color="auto" w:fill="F3F5FA" w:themeFill="accent6" w:themeFillTint="7F"/>
      </w:tcPr>
    </w:tblStylePr>
    <w:tblStylePr w:type="band1Horz">
      <w:tblPr/>
      <w:tcPr>
        <w:shd w:val="clear" w:color="auto" w:fill="F3F5FA"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DADAF3" w:themeColor="accent5" w:themeTint="BF"/>
        <w:left w:val="single" w:sz="8" w:space="0" w:color="DADAF3" w:themeColor="accent5" w:themeTint="BF"/>
        <w:bottom w:val="single" w:sz="8" w:space="0" w:color="DADAF3" w:themeColor="accent5" w:themeTint="BF"/>
        <w:right w:val="single" w:sz="8" w:space="0" w:color="DADAF3" w:themeColor="accent5" w:themeTint="BF"/>
        <w:insideH w:val="single" w:sz="8" w:space="0" w:color="DADAF3" w:themeColor="accent5" w:themeTint="BF"/>
        <w:insideV w:val="single" w:sz="8" w:space="0" w:color="DADAF3" w:themeColor="accent5" w:themeTint="BF"/>
      </w:tblBorders>
    </w:tblPr>
    <w:tcPr>
      <w:shd w:val="clear" w:color="auto" w:fill="F2F2FB" w:themeFill="accent5" w:themeFillTint="3F"/>
    </w:tcPr>
    <w:tblStylePr w:type="firstRow">
      <w:rPr>
        <w:b/>
        <w:bCs/>
      </w:rPr>
    </w:tblStylePr>
    <w:tblStylePr w:type="lastRow">
      <w:rPr>
        <w:b/>
        <w:bCs/>
      </w:rPr>
      <w:tblPr/>
      <w:tcPr>
        <w:tcBorders>
          <w:top w:val="single" w:sz="18" w:space="0" w:color="DADAF3" w:themeColor="accent5" w:themeTint="BF"/>
        </w:tcBorders>
      </w:tcPr>
    </w:tblStylePr>
    <w:tblStylePr w:type="firstCol">
      <w:rPr>
        <w:b/>
        <w:bCs/>
      </w:rPr>
    </w:tblStylePr>
    <w:tblStylePr w:type="lastCol">
      <w:rPr>
        <w:b/>
        <w:bCs/>
      </w:rPr>
    </w:tblStylePr>
    <w:tblStylePr w:type="band1Vert">
      <w:tblPr/>
      <w:tcPr>
        <w:shd w:val="clear" w:color="auto" w:fill="E6E6F7" w:themeFill="accent5" w:themeFillTint="7F"/>
      </w:tcPr>
    </w:tblStylePr>
    <w:tblStylePr w:type="band1Horz">
      <w:tblPr/>
      <w:tcPr>
        <w:shd w:val="clear" w:color="auto" w:fill="E6E6F7"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DEEDD" w:themeColor="accent4" w:themeTint="BF"/>
        <w:left w:val="single" w:sz="8" w:space="0" w:color="FDEEDD" w:themeColor="accent4" w:themeTint="BF"/>
        <w:bottom w:val="single" w:sz="8" w:space="0" w:color="FDEEDD" w:themeColor="accent4" w:themeTint="BF"/>
        <w:right w:val="single" w:sz="8" w:space="0" w:color="FDEEDD" w:themeColor="accent4" w:themeTint="BF"/>
        <w:insideH w:val="single" w:sz="8" w:space="0" w:color="FDEEDD" w:themeColor="accent4" w:themeTint="BF"/>
        <w:insideV w:val="single" w:sz="8" w:space="0" w:color="FDEEDD" w:themeColor="accent4" w:themeTint="BF"/>
      </w:tblBorders>
    </w:tblPr>
    <w:tcPr>
      <w:shd w:val="clear" w:color="auto" w:fill="FEF9F3" w:themeFill="accent4" w:themeFillTint="3F"/>
    </w:tcPr>
    <w:tblStylePr w:type="firstRow">
      <w:rPr>
        <w:b/>
        <w:bCs/>
      </w:rPr>
    </w:tblStylePr>
    <w:tblStylePr w:type="lastRow">
      <w:rPr>
        <w:b/>
        <w:bCs/>
      </w:rPr>
      <w:tblPr/>
      <w:tcPr>
        <w:tcBorders>
          <w:top w:val="single" w:sz="18" w:space="0" w:color="FDEEDD" w:themeColor="accent4" w:themeTint="BF"/>
        </w:tcBorders>
      </w:tcPr>
    </w:tblStylePr>
    <w:tblStylePr w:type="firstCol">
      <w:rPr>
        <w:b/>
        <w:bCs/>
      </w:rPr>
    </w:tblStylePr>
    <w:tblStylePr w:type="lastCol">
      <w:rPr>
        <w:b/>
        <w:bCs/>
      </w:rPr>
    </w:tblStylePr>
    <w:tblStylePr w:type="band1Vert">
      <w:tblPr/>
      <w:tcPr>
        <w:shd w:val="clear" w:color="auto" w:fill="FEF3E8" w:themeFill="accent4" w:themeFillTint="7F"/>
      </w:tcPr>
    </w:tblStylePr>
    <w:tblStylePr w:type="band1Horz">
      <w:tblPr/>
      <w:tcPr>
        <w:shd w:val="clear" w:color="auto" w:fill="FEF3E8"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A8B9DE" w:themeColor="accent3" w:themeTint="BF"/>
        <w:left w:val="single" w:sz="8" w:space="0" w:color="A8B9DE" w:themeColor="accent3" w:themeTint="BF"/>
        <w:bottom w:val="single" w:sz="8" w:space="0" w:color="A8B9DE" w:themeColor="accent3" w:themeTint="BF"/>
        <w:right w:val="single" w:sz="8" w:space="0" w:color="A8B9DE" w:themeColor="accent3" w:themeTint="BF"/>
        <w:insideH w:val="single" w:sz="8" w:space="0" w:color="A8B9DE" w:themeColor="accent3" w:themeTint="BF"/>
        <w:insideV w:val="single" w:sz="8" w:space="0" w:color="A8B9DE" w:themeColor="accent3" w:themeTint="BF"/>
      </w:tblBorders>
    </w:tblPr>
    <w:tcPr>
      <w:shd w:val="clear" w:color="auto" w:fill="E2E7F4" w:themeFill="accent3" w:themeFillTint="3F"/>
    </w:tcPr>
    <w:tblStylePr w:type="firstRow">
      <w:rPr>
        <w:b/>
        <w:bCs/>
      </w:rPr>
    </w:tblStylePr>
    <w:tblStylePr w:type="lastRow">
      <w:rPr>
        <w:b/>
        <w:bCs/>
      </w:rPr>
      <w:tblPr/>
      <w:tcPr>
        <w:tcBorders>
          <w:top w:val="single" w:sz="18" w:space="0" w:color="A8B9DE" w:themeColor="accent3" w:themeTint="BF"/>
        </w:tcBorders>
      </w:tcPr>
    </w:tblStylePr>
    <w:tblStylePr w:type="firstCol">
      <w:rPr>
        <w:b/>
        <w:bCs/>
      </w:rPr>
    </w:tblStylePr>
    <w:tblStylePr w:type="lastCol">
      <w:rPr>
        <w:b/>
        <w:bCs/>
      </w:rPr>
    </w:tblStylePr>
    <w:tblStylePr w:type="band1Vert">
      <w:tblPr/>
      <w:tcPr>
        <w:shd w:val="clear" w:color="auto" w:fill="C5D0E9" w:themeFill="accent3" w:themeFillTint="7F"/>
      </w:tcPr>
    </w:tblStylePr>
    <w:tblStylePr w:type="band1Horz">
      <w:tblPr/>
      <w:tcPr>
        <w:shd w:val="clear" w:color="auto" w:fill="C5D0E9"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494CC5" w:themeColor="accent2" w:themeTint="BF"/>
        <w:left w:val="single" w:sz="8" w:space="0" w:color="494CC5" w:themeColor="accent2" w:themeTint="BF"/>
        <w:bottom w:val="single" w:sz="8" w:space="0" w:color="494CC5" w:themeColor="accent2" w:themeTint="BF"/>
        <w:right w:val="single" w:sz="8" w:space="0" w:color="494CC5" w:themeColor="accent2" w:themeTint="BF"/>
        <w:insideH w:val="single" w:sz="8" w:space="0" w:color="494CC5" w:themeColor="accent2" w:themeTint="BF"/>
        <w:insideV w:val="single" w:sz="8" w:space="0" w:color="494CC5" w:themeColor="accent2" w:themeTint="BF"/>
      </w:tblBorders>
    </w:tblPr>
    <w:tcPr>
      <w:shd w:val="clear" w:color="auto" w:fill="C3C3EC" w:themeFill="accent2" w:themeFillTint="3F"/>
    </w:tcPr>
    <w:tblStylePr w:type="firstRow">
      <w:rPr>
        <w:b/>
        <w:bCs/>
      </w:rPr>
    </w:tblStylePr>
    <w:tblStylePr w:type="lastRow">
      <w:rPr>
        <w:b/>
        <w:bCs/>
      </w:rPr>
      <w:tblPr/>
      <w:tcPr>
        <w:tcBorders>
          <w:top w:val="single" w:sz="18" w:space="0" w:color="494CC5" w:themeColor="accent2" w:themeTint="BF"/>
        </w:tcBorders>
      </w:tcPr>
    </w:tblStylePr>
    <w:tblStylePr w:type="firstCol">
      <w:rPr>
        <w:b/>
        <w:bCs/>
      </w:rPr>
    </w:tblStylePr>
    <w:tblStylePr w:type="lastCol">
      <w:rPr>
        <w:b/>
        <w:bCs/>
      </w:rPr>
    </w:tblStylePr>
    <w:tblStylePr w:type="band1Vert">
      <w:tblPr/>
      <w:tcPr>
        <w:shd w:val="clear" w:color="auto" w:fill="8687D9" w:themeFill="accent2" w:themeFillTint="7F"/>
      </w:tcPr>
    </w:tblStylePr>
    <w:tblStylePr w:type="band1Horz">
      <w:tblPr/>
      <w:tcPr>
        <w:shd w:val="clear" w:color="auto" w:fill="8687D9"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9AE56" w:themeColor="accent1" w:themeTint="BF"/>
        <w:left w:val="single" w:sz="8" w:space="0" w:color="F9AE56" w:themeColor="accent1" w:themeTint="BF"/>
        <w:bottom w:val="single" w:sz="8" w:space="0" w:color="F9AE56" w:themeColor="accent1" w:themeTint="BF"/>
        <w:right w:val="single" w:sz="8" w:space="0" w:color="F9AE56" w:themeColor="accent1" w:themeTint="BF"/>
        <w:insideH w:val="single" w:sz="8" w:space="0" w:color="F9AE56" w:themeColor="accent1" w:themeTint="BF"/>
        <w:insideV w:val="single" w:sz="8" w:space="0" w:color="F9AE56" w:themeColor="accent1" w:themeTint="BF"/>
      </w:tblBorders>
    </w:tblPr>
    <w:tcPr>
      <w:shd w:val="clear" w:color="auto" w:fill="FDE4C7" w:themeFill="accent1" w:themeFillTint="3F"/>
    </w:tcPr>
    <w:tblStylePr w:type="firstRow">
      <w:rPr>
        <w:b/>
        <w:bCs/>
      </w:rPr>
    </w:tblStylePr>
    <w:tblStylePr w:type="lastRow">
      <w:rPr>
        <w:b/>
        <w:bCs/>
      </w:rPr>
      <w:tblPr/>
      <w:tcPr>
        <w:tcBorders>
          <w:top w:val="single" w:sz="18" w:space="0" w:color="F9AE56" w:themeColor="accent1" w:themeTint="BF"/>
        </w:tcBorders>
      </w:tcPr>
    </w:tblStylePr>
    <w:tblStylePr w:type="firstCol">
      <w:rPr>
        <w:b/>
        <w:bCs/>
      </w:rPr>
    </w:tblStylePr>
    <w:tblStylePr w:type="lastCol">
      <w:rPr>
        <w:b/>
        <w:bCs/>
      </w:rPr>
    </w:tblStylePr>
    <w:tblStylePr w:type="band1Vert">
      <w:tblPr/>
      <w:tcPr>
        <w:shd w:val="clear" w:color="auto" w:fill="FBC98E" w:themeFill="accent1" w:themeFillTint="7F"/>
      </w:tcPr>
    </w:tblStylePr>
    <w:tblStylePr w:type="band1Horz">
      <w:tblPr/>
      <w:tcPr>
        <w:shd w:val="clear" w:color="auto" w:fill="FBC98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ECF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60A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A4D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A4D4" w:themeFill="accent6" w:themeFillShade="BF"/>
      </w:tcPr>
    </w:tblStylePr>
    <w:tblStylePr w:type="band1Vert">
      <w:tblPr/>
      <w:tcPr>
        <w:tcBorders>
          <w:top w:val="nil"/>
          <w:left w:val="nil"/>
          <w:bottom w:val="nil"/>
          <w:right w:val="nil"/>
          <w:insideH w:val="nil"/>
          <w:insideV w:val="nil"/>
        </w:tcBorders>
        <w:shd w:val="clear" w:color="auto" w:fill="91A4D4" w:themeFill="accent6" w:themeFillShade="BF"/>
      </w:tcPr>
    </w:tblStylePr>
    <w:tblStylePr w:type="band1Horz">
      <w:tblPr/>
      <w:tcPr>
        <w:tcBorders>
          <w:top w:val="nil"/>
          <w:left w:val="nil"/>
          <w:bottom w:val="nil"/>
          <w:right w:val="nil"/>
          <w:insideH w:val="nil"/>
          <w:insideV w:val="nil"/>
        </w:tcBorders>
        <w:shd w:val="clear" w:color="auto" w:fill="91A4D4"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CECFE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39A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97BD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97BD3" w:themeFill="accent5" w:themeFillShade="BF"/>
      </w:tcPr>
    </w:tblStylePr>
    <w:tblStylePr w:type="band1Vert">
      <w:tblPr/>
      <w:tcPr>
        <w:tcBorders>
          <w:top w:val="nil"/>
          <w:left w:val="nil"/>
          <w:bottom w:val="nil"/>
          <w:right w:val="nil"/>
          <w:insideH w:val="nil"/>
          <w:insideV w:val="nil"/>
        </w:tcBorders>
        <w:shd w:val="clear" w:color="auto" w:fill="797BD3" w:themeFill="accent5" w:themeFillShade="BF"/>
      </w:tcPr>
    </w:tblStylePr>
    <w:tblStylePr w:type="band1Horz">
      <w:tblPr/>
      <w:tcPr>
        <w:tcBorders>
          <w:top w:val="nil"/>
          <w:left w:val="nil"/>
          <w:bottom w:val="nil"/>
          <w:right w:val="nil"/>
          <w:insideH w:val="nil"/>
          <w:insideV w:val="nil"/>
        </w:tcBorders>
        <w:shd w:val="clear" w:color="auto" w:fill="797BD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DE9D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C7A0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8B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8B262" w:themeFill="accent4" w:themeFillShade="BF"/>
      </w:tcPr>
    </w:tblStylePr>
    <w:tblStylePr w:type="band1Vert">
      <w:tblPr/>
      <w:tcPr>
        <w:tcBorders>
          <w:top w:val="nil"/>
          <w:left w:val="nil"/>
          <w:bottom w:val="nil"/>
          <w:right w:val="nil"/>
          <w:insideH w:val="nil"/>
          <w:insideV w:val="nil"/>
        </w:tcBorders>
        <w:shd w:val="clear" w:color="auto" w:fill="F8B262" w:themeFill="accent4" w:themeFillShade="BF"/>
      </w:tcPr>
    </w:tblStylePr>
    <w:tblStylePr w:type="band1Horz">
      <w:tblPr/>
      <w:tcPr>
        <w:tcBorders>
          <w:top w:val="nil"/>
          <w:left w:val="nil"/>
          <w:bottom w:val="nil"/>
          <w:right w:val="nil"/>
          <w:insideH w:val="nil"/>
          <w:insideV w:val="nil"/>
        </w:tcBorders>
        <w:shd w:val="clear" w:color="auto" w:fill="F8B262"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8CA2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87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C6EB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C6EBA" w:themeFill="accent3" w:themeFillShade="BF"/>
      </w:tcPr>
    </w:tblStylePr>
    <w:tblStylePr w:type="band1Vert">
      <w:tblPr/>
      <w:tcPr>
        <w:tcBorders>
          <w:top w:val="nil"/>
          <w:left w:val="nil"/>
          <w:bottom w:val="nil"/>
          <w:right w:val="nil"/>
          <w:insideH w:val="nil"/>
          <w:insideV w:val="nil"/>
        </w:tcBorders>
        <w:shd w:val="clear" w:color="auto" w:fill="4C6EBA" w:themeFill="accent3" w:themeFillShade="BF"/>
      </w:tcPr>
    </w:tblStylePr>
    <w:tblStylePr w:type="band1Horz">
      <w:tblPr/>
      <w:tcPr>
        <w:tcBorders>
          <w:top w:val="nil"/>
          <w:left w:val="nil"/>
          <w:bottom w:val="nil"/>
          <w:right w:val="nil"/>
          <w:insideH w:val="nil"/>
          <w:insideV w:val="nil"/>
        </w:tcBorders>
        <w:shd w:val="clear" w:color="auto" w:fill="4C6EB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2E309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174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2236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2236D" w:themeFill="accent2" w:themeFillShade="BF"/>
      </w:tcPr>
    </w:tblStylePr>
    <w:tblStylePr w:type="band1Vert">
      <w:tblPr/>
      <w:tcPr>
        <w:tcBorders>
          <w:top w:val="nil"/>
          <w:left w:val="nil"/>
          <w:bottom w:val="nil"/>
          <w:right w:val="nil"/>
          <w:insideH w:val="nil"/>
          <w:insideV w:val="nil"/>
        </w:tcBorders>
        <w:shd w:val="clear" w:color="auto" w:fill="22236D" w:themeFill="accent2" w:themeFillShade="BF"/>
      </w:tcPr>
    </w:tblStylePr>
    <w:tblStylePr w:type="band1Horz">
      <w:tblPr/>
      <w:tcPr>
        <w:tcBorders>
          <w:top w:val="nil"/>
          <w:left w:val="nil"/>
          <w:bottom w:val="nil"/>
          <w:right w:val="nil"/>
          <w:insideH w:val="nil"/>
          <w:insideV w:val="nil"/>
        </w:tcBorders>
        <w:shd w:val="clear" w:color="auto" w:fill="22236D"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F794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86F0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86F07" w:themeFill="accent1" w:themeFillShade="BF"/>
      </w:tcPr>
    </w:tblStylePr>
    <w:tblStylePr w:type="band1Vert">
      <w:tblPr/>
      <w:tcPr>
        <w:tcBorders>
          <w:top w:val="nil"/>
          <w:left w:val="nil"/>
          <w:bottom w:val="nil"/>
          <w:right w:val="nil"/>
          <w:insideH w:val="nil"/>
          <w:insideV w:val="nil"/>
        </w:tcBorders>
        <w:shd w:val="clear" w:color="auto" w:fill="C86F07" w:themeFill="accent1" w:themeFillShade="BF"/>
      </w:tcPr>
    </w:tblStylePr>
    <w:tblStylePr w:type="band1Horz">
      <w:tblPr/>
      <w:tcPr>
        <w:tcBorders>
          <w:top w:val="nil"/>
          <w:left w:val="nil"/>
          <w:bottom w:val="nil"/>
          <w:right w:val="nil"/>
          <w:insideH w:val="nil"/>
          <w:insideV w:val="nil"/>
        </w:tcBorders>
        <w:shd w:val="clear" w:color="auto" w:fill="C86F07" w:themeFill="accent1" w:themeFillShade="BF"/>
      </w:tcPr>
    </w:tblStylePr>
  </w:style>
  <w:style w:type="paragraph" w:styleId="Bibliografie">
    <w:name w:val="Bibliography"/>
    <w:basedOn w:val="ZsysbasisKNMT"/>
    <w:next w:val="BasistekstKNMT"/>
    <w:uiPriority w:val="37"/>
    <w:semiHidden/>
    <w:rsid w:val="00E07762"/>
  </w:style>
  <w:style w:type="paragraph" w:styleId="Citaat">
    <w:name w:val="Quote"/>
    <w:basedOn w:val="ZsysbasisKNMT"/>
    <w:next w:val="BasistekstKNMT"/>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Corbel" w:hAnsi="Corbel" w:cs="Maiandra GD"/>
      <w:i/>
      <w:iCs/>
      <w:color w:val="000000" w:themeColor="text1"/>
      <w:szCs w:val="18"/>
    </w:rPr>
  </w:style>
  <w:style w:type="paragraph" w:styleId="Duidelijkcitaat">
    <w:name w:val="Intense Quote"/>
    <w:basedOn w:val="ZsysbasisKNMT"/>
    <w:next w:val="BasistekstKNMT"/>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Corbel" w:hAnsi="Corbel" w:cs="Maiandra GD"/>
      <w:b/>
      <w:bCs/>
      <w:i/>
      <w:iCs/>
      <w:szCs w:val="18"/>
    </w:rPr>
  </w:style>
  <w:style w:type="character" w:styleId="Eindnootmarkering">
    <w:name w:val="endnote reference"/>
    <w:aliases w:val="Eindnootmarkering KNMT"/>
    <w:basedOn w:val="Standaardalinea-lettertype"/>
    <w:rsid w:val="00E07762"/>
    <w:rPr>
      <w:vertAlign w:val="superscript"/>
    </w:rPr>
  </w:style>
  <w:style w:type="paragraph" w:styleId="Geenafstand">
    <w:name w:val="No Spacing"/>
    <w:basedOn w:val="ZsysbasisKNMT"/>
    <w:next w:val="BasistekstKNMT"/>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KNMT"/>
    <w:next w:val="BasistekstKNMT"/>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KNMT"/>
    <w:next w:val="BasistekstKNMT"/>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NMT">
    <w:name w:val="Kopnummering KNMT"/>
    <w:uiPriority w:val="99"/>
    <w:semiHidden/>
    <w:rsid w:val="00B01DA1"/>
    <w:pPr>
      <w:numPr>
        <w:numId w:val="9"/>
      </w:numPr>
    </w:pPr>
  </w:style>
  <w:style w:type="paragraph" w:customStyle="1" w:styleId="ZsyseenpuntKNMT">
    <w:name w:val="Zsyseenpunt KNMT"/>
    <w:basedOn w:val="ZsysbasisKNMT"/>
    <w:semiHidden/>
    <w:rsid w:val="00756C31"/>
    <w:pPr>
      <w:spacing w:line="20" w:lineRule="exact"/>
    </w:pPr>
    <w:rPr>
      <w:sz w:val="2"/>
    </w:rPr>
  </w:style>
  <w:style w:type="paragraph" w:customStyle="1" w:styleId="ZsysbasisdocumentgegevensKNMT">
    <w:name w:val="Zsysbasisdocumentgegevens KNMT"/>
    <w:basedOn w:val="ZsysbasisKNMT"/>
    <w:semiHidden/>
    <w:rsid w:val="006306BA"/>
    <w:pPr>
      <w:spacing w:line="253" w:lineRule="exact"/>
    </w:pPr>
    <w:rPr>
      <w:noProof/>
    </w:rPr>
  </w:style>
  <w:style w:type="paragraph" w:customStyle="1" w:styleId="DocumentgegevenskopjeKNMT">
    <w:name w:val="Documentgegevens kopje KNMT"/>
    <w:basedOn w:val="ZsysbasisdocumentgegevensKNMT"/>
    <w:rsid w:val="00756C31"/>
    <w:rPr>
      <w:b/>
    </w:rPr>
  </w:style>
  <w:style w:type="paragraph" w:customStyle="1" w:styleId="DocumentgegevensKNMT">
    <w:name w:val="Documentgegevens KNMT"/>
    <w:basedOn w:val="ZsysbasisdocumentgegevensKNMT"/>
    <w:rsid w:val="00756C31"/>
  </w:style>
  <w:style w:type="paragraph" w:customStyle="1" w:styleId="DocumentgegevensdatumKNMT">
    <w:name w:val="Documentgegevens datum KNMT"/>
    <w:basedOn w:val="ZsysbasisdocumentgegevensKNMT"/>
    <w:rsid w:val="00756C31"/>
  </w:style>
  <w:style w:type="paragraph" w:customStyle="1" w:styleId="DocumentgegevensonderwerpKNMT">
    <w:name w:val="Documentgegevens onderwerp KNMT"/>
    <w:basedOn w:val="ZsysbasisdocumentgegevensKNMT"/>
    <w:rsid w:val="00756C31"/>
  </w:style>
  <w:style w:type="paragraph" w:customStyle="1" w:styleId="DocumentgegevensextraKNMT">
    <w:name w:val="Documentgegevens extra KNMT"/>
    <w:basedOn w:val="ZsysbasisdocumentgegevensKNMT"/>
    <w:rsid w:val="00756C31"/>
  </w:style>
  <w:style w:type="paragraph" w:customStyle="1" w:styleId="PaginanummerKNMT">
    <w:name w:val="Paginanummer KNMT"/>
    <w:basedOn w:val="ZsysbasisKNMT"/>
    <w:rsid w:val="007361EE"/>
  </w:style>
  <w:style w:type="paragraph" w:customStyle="1" w:styleId="AfzendergegevensKNMT">
    <w:name w:val="Afzendergegevens KNMT"/>
    <w:basedOn w:val="ZsysbasisdocumentgegevensKNMT"/>
    <w:rsid w:val="00135E7B"/>
  </w:style>
  <w:style w:type="paragraph" w:customStyle="1" w:styleId="AfzendergegevenskopjeKNMT">
    <w:name w:val="Afzendergegevens kopje KNMT"/>
    <w:basedOn w:val="ZsysbasisdocumentgegevensKNMT"/>
    <w:rsid w:val="00135E7B"/>
  </w:style>
  <w:style w:type="numbering" w:customStyle="1" w:styleId="OpsommingtekenKNMT">
    <w:name w:val="Opsomming teken KNMT"/>
    <w:uiPriority w:val="99"/>
    <w:semiHidden/>
    <w:rsid w:val="00B01DA1"/>
    <w:pPr>
      <w:numPr>
        <w:numId w:val="10"/>
      </w:numPr>
    </w:pPr>
  </w:style>
  <w:style w:type="paragraph" w:customStyle="1" w:styleId="AlineavoorafbeeldingKNMT">
    <w:name w:val="Alinea voor afbeelding KNMT"/>
    <w:basedOn w:val="ZsysbasisKNMT"/>
    <w:next w:val="BasistekstKNMT"/>
    <w:rsid w:val="00364E1D"/>
    <w:pPr>
      <w:spacing w:line="200" w:lineRule="atLeast"/>
    </w:pPr>
  </w:style>
  <w:style w:type="paragraph" w:customStyle="1" w:styleId="TitelKNMT">
    <w:name w:val="Titel KNMT"/>
    <w:basedOn w:val="ZsysbasisKNMT"/>
    <w:next w:val="BasistekstKNMT"/>
    <w:rsid w:val="000E1539"/>
    <w:pPr>
      <w:keepLines/>
      <w:spacing w:line="575" w:lineRule="atLeast"/>
    </w:pPr>
    <w:rPr>
      <w:b/>
      <w:sz w:val="50"/>
    </w:rPr>
  </w:style>
  <w:style w:type="paragraph" w:customStyle="1" w:styleId="SubtitelKNMT">
    <w:name w:val="Subtitel KNMT"/>
    <w:basedOn w:val="ZsysbasisKNMT"/>
    <w:next w:val="BasistekstKNMT"/>
    <w:rsid w:val="000E1539"/>
    <w:pPr>
      <w:keepLines/>
    </w:pPr>
  </w:style>
  <w:style w:type="numbering" w:customStyle="1" w:styleId="BijlagenummeringKNMT">
    <w:name w:val="Bijlagenummering KNMT"/>
    <w:uiPriority w:val="99"/>
    <w:semiHidden/>
    <w:rsid w:val="00AE2110"/>
    <w:pPr>
      <w:numPr>
        <w:numId w:val="13"/>
      </w:numPr>
    </w:pPr>
  </w:style>
  <w:style w:type="paragraph" w:customStyle="1" w:styleId="Bijlagekop1KNMT">
    <w:name w:val="Bijlage kop 1 KNMT"/>
    <w:basedOn w:val="ZsysbasisKNMT"/>
    <w:next w:val="BasistekstKNMT"/>
    <w:rsid w:val="000E1539"/>
    <w:pPr>
      <w:keepNext/>
      <w:keepLines/>
      <w:numPr>
        <w:numId w:val="32"/>
      </w:numPr>
      <w:outlineLvl w:val="0"/>
    </w:pPr>
    <w:rPr>
      <w:b/>
      <w:sz w:val="32"/>
    </w:rPr>
  </w:style>
  <w:style w:type="paragraph" w:customStyle="1" w:styleId="Bijlagekop2KNMT">
    <w:name w:val="Bijlage kop 2 KNMT"/>
    <w:basedOn w:val="ZsysbasisKNMT"/>
    <w:next w:val="BasistekstKNMT"/>
    <w:rsid w:val="000E1539"/>
    <w:pPr>
      <w:keepNext/>
      <w:keepLines/>
      <w:numPr>
        <w:ilvl w:val="1"/>
        <w:numId w:val="32"/>
      </w:numPr>
      <w:spacing w:before="255"/>
      <w:outlineLvl w:val="1"/>
    </w:pPr>
    <w:rPr>
      <w:b/>
      <w:sz w:val="26"/>
    </w:rPr>
  </w:style>
  <w:style w:type="paragraph" w:styleId="Onderwerpvanopmerking">
    <w:name w:val="annotation subject"/>
    <w:basedOn w:val="ZsysbasisKNMT"/>
    <w:next w:val="BasistekstKNMT"/>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semiHidden/>
    <w:rsid w:val="00E7078D"/>
    <w:rPr>
      <w:rFonts w:ascii="Corbel" w:hAnsi="Corbel" w:cs="Maiandra GD"/>
      <w:b/>
      <w:bCs/>
      <w:szCs w:val="18"/>
    </w:rPr>
  </w:style>
  <w:style w:type="character" w:customStyle="1" w:styleId="Plattetekst2Char">
    <w:name w:val="Platte tekst 2 Char"/>
    <w:basedOn w:val="Standaardalinea-lettertype"/>
    <w:link w:val="Plattetekst2"/>
    <w:semiHidden/>
    <w:rsid w:val="00E7078D"/>
    <w:rPr>
      <w:rFonts w:ascii="Corbel" w:hAnsi="Corbel" w:cs="Maiandra GD"/>
      <w:szCs w:val="18"/>
    </w:rPr>
  </w:style>
  <w:style w:type="character" w:customStyle="1" w:styleId="PlattetekstChar">
    <w:name w:val="Platte tekst Char"/>
    <w:basedOn w:val="ZsysbasisKNMTChar"/>
    <w:link w:val="Plattetekst"/>
    <w:semiHidden/>
    <w:rsid w:val="00E7078D"/>
    <w:rPr>
      <w:rFonts w:ascii="Corbel" w:hAnsi="Corbel" w:cs="Maiandra GD"/>
      <w:szCs w:val="18"/>
    </w:rPr>
  </w:style>
  <w:style w:type="character" w:customStyle="1" w:styleId="Platteteksteersteinspringing2Char">
    <w:name w:val="Platte tekst eerste inspringing 2 Char"/>
    <w:basedOn w:val="PlattetekstinspringenChar"/>
    <w:link w:val="Platteteksteersteinspringing2"/>
    <w:semiHidden/>
    <w:rsid w:val="00E7078D"/>
    <w:rPr>
      <w:rFonts w:ascii="Corbel" w:hAnsi="Corbel" w:cs="Maiandra GD"/>
      <w:szCs w:val="18"/>
    </w:rPr>
  </w:style>
  <w:style w:type="paragraph" w:styleId="Plattetekstinspringen2">
    <w:name w:val="Body Text Indent 2"/>
    <w:basedOn w:val="ZsysbasisKNMT"/>
    <w:next w:val="BasistekstKNMT"/>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semiHidden/>
    <w:rsid w:val="00E7078D"/>
    <w:rPr>
      <w:rFonts w:ascii="Corbel" w:hAnsi="Corbel" w:cs="Maiandra GD"/>
      <w:szCs w:val="18"/>
    </w:rPr>
  </w:style>
  <w:style w:type="paragraph" w:styleId="Plattetekstinspringen3">
    <w:name w:val="Body Text Indent 3"/>
    <w:basedOn w:val="ZsysbasisKNMT"/>
    <w:next w:val="BasistekstKNMT"/>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semiHidden/>
    <w:rsid w:val="00E7078D"/>
    <w:rPr>
      <w:rFonts w:ascii="Corbel" w:hAnsi="Corbel" w:cs="Maiandra GD"/>
      <w:szCs w:val="16"/>
    </w:rPr>
  </w:style>
  <w:style w:type="paragraph" w:styleId="Lijstmetafbeeldingen">
    <w:name w:val="table of figures"/>
    <w:basedOn w:val="Standaard"/>
    <w:next w:val="Standaard"/>
    <w:semiHidden/>
    <w:rsid w:val="00DD2A9E"/>
  </w:style>
  <w:style w:type="table" w:customStyle="1" w:styleId="TabelzonderopmaakKNMT">
    <w:name w:val="Tabel zonder opmaak KNMT"/>
    <w:basedOn w:val="Standaardtabel"/>
    <w:uiPriority w:val="99"/>
    <w:qFormat/>
    <w:rsid w:val="00D16E87"/>
    <w:pPr>
      <w:spacing w:line="240" w:lineRule="auto"/>
    </w:pPr>
    <w:tblPr>
      <w:tblCellMar>
        <w:left w:w="0" w:type="dxa"/>
        <w:right w:w="0" w:type="dxa"/>
      </w:tblCellMar>
    </w:tblPr>
  </w:style>
  <w:style w:type="paragraph" w:customStyle="1" w:styleId="DocumentnaamKNMT">
    <w:name w:val="Documentnaam KNMT"/>
    <w:basedOn w:val="ZsysbasisKNMT"/>
    <w:next w:val="BasistekstKNMT"/>
    <w:link w:val="DocumentnaamKNMTChar"/>
    <w:rsid w:val="00F52A6F"/>
    <w:pPr>
      <w:spacing w:line="380" w:lineRule="atLeast"/>
    </w:pPr>
    <w:rPr>
      <w:b/>
      <w:noProof/>
      <w:sz w:val="32"/>
    </w:rPr>
  </w:style>
  <w:style w:type="character" w:customStyle="1" w:styleId="VoettekstKNMTChar">
    <w:name w:val="Voettekst KNMT Char"/>
    <w:basedOn w:val="ZsysbasisKNMTChar"/>
    <w:link w:val="VoettekstKNMT"/>
    <w:rsid w:val="00994DBD"/>
    <w:rPr>
      <w:rFonts w:ascii="Corbel" w:hAnsi="Corbel" w:cs="Maiandra GD"/>
      <w:noProof/>
      <w:szCs w:val="18"/>
    </w:rPr>
  </w:style>
  <w:style w:type="character" w:customStyle="1" w:styleId="DocumentnaamKNMTChar">
    <w:name w:val="Documentnaam KNMT Char"/>
    <w:basedOn w:val="VoettekstKNMTChar"/>
    <w:link w:val="DocumentnaamKNMT"/>
    <w:rsid w:val="00F52A6F"/>
    <w:rPr>
      <w:rFonts w:ascii="Corbel" w:hAnsi="Corbel" w:cs="Maiandra GD"/>
      <w:b/>
      <w:noProof/>
      <w:sz w:val="32"/>
      <w:szCs w:val="18"/>
    </w:rPr>
  </w:style>
  <w:style w:type="paragraph" w:customStyle="1" w:styleId="AdresvakKIXKNMT">
    <w:name w:val="Adresvak KIX KNMT"/>
    <w:basedOn w:val="ZsysbasisdocumentgegevensKNMT"/>
    <w:next w:val="AdresvakKNMT"/>
    <w:rsid w:val="00EF534C"/>
    <w:pPr>
      <w:spacing w:before="100" w:after="120" w:line="240" w:lineRule="exact"/>
    </w:pPr>
    <w:rPr>
      <w:rFonts w:ascii="KIX Barcode" w:hAnsi="KIX Barcode"/>
    </w:rPr>
  </w:style>
  <w:style w:type="paragraph" w:customStyle="1" w:styleId="Zsysframeeven11KNMT">
    <w:name w:val="Zsysframe_even1_1 KNMT"/>
    <w:semiHidden/>
    <w:rsid w:val="007939D0"/>
    <w:pPr>
      <w:framePr w:w="7473" w:h="6237" w:hRule="exact" w:wrap="around" w:vAnchor="page" w:hAnchor="text" w:yAlign="bottom"/>
      <w:suppressAutoHyphens/>
    </w:pPr>
    <w:rPr>
      <w:rFonts w:ascii="Corbel" w:hAnsi="Corbel" w:cs="Maiandra GD"/>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34486">
      <w:bodyDiv w:val="1"/>
      <w:marLeft w:val="0"/>
      <w:marRight w:val="0"/>
      <w:marTop w:val="0"/>
      <w:marBottom w:val="0"/>
      <w:divBdr>
        <w:top w:val="none" w:sz="0" w:space="0" w:color="auto"/>
        <w:left w:val="none" w:sz="0" w:space="0" w:color="auto"/>
        <w:bottom w:val="none" w:sz="0" w:space="0" w:color="auto"/>
        <w:right w:val="none" w:sz="0" w:space="0" w:color="auto"/>
      </w:divBdr>
      <w:divsChild>
        <w:div w:id="1311786705">
          <w:marLeft w:val="0"/>
          <w:marRight w:val="0"/>
          <w:marTop w:val="0"/>
          <w:marBottom w:val="0"/>
          <w:divBdr>
            <w:top w:val="none" w:sz="0" w:space="0" w:color="auto"/>
            <w:left w:val="none" w:sz="0" w:space="0" w:color="auto"/>
            <w:bottom w:val="none" w:sz="0" w:space="0" w:color="auto"/>
            <w:right w:val="none" w:sz="0" w:space="0" w:color="auto"/>
          </w:divBdr>
        </w:div>
      </w:divsChild>
    </w:div>
    <w:div w:id="1325165328">
      <w:bodyDiv w:val="1"/>
      <w:marLeft w:val="0"/>
      <w:marRight w:val="0"/>
      <w:marTop w:val="0"/>
      <w:marBottom w:val="0"/>
      <w:divBdr>
        <w:top w:val="none" w:sz="0" w:space="0" w:color="auto"/>
        <w:left w:val="none" w:sz="0" w:space="0" w:color="auto"/>
        <w:bottom w:val="none" w:sz="0" w:space="0" w:color="auto"/>
        <w:right w:val="none" w:sz="0" w:space="0" w:color="auto"/>
      </w:divBdr>
      <w:divsChild>
        <w:div w:id="773090485">
          <w:marLeft w:val="0"/>
          <w:marRight w:val="0"/>
          <w:marTop w:val="0"/>
          <w:marBottom w:val="450"/>
          <w:divBdr>
            <w:top w:val="none" w:sz="0" w:space="0" w:color="auto"/>
            <w:left w:val="none" w:sz="0" w:space="0" w:color="auto"/>
            <w:bottom w:val="none" w:sz="0" w:space="0" w:color="auto"/>
            <w:right w:val="none" w:sz="0" w:space="0" w:color="auto"/>
          </w:divBdr>
        </w:div>
        <w:div w:id="2013336553">
          <w:marLeft w:val="0"/>
          <w:marRight w:val="0"/>
          <w:marTop w:val="0"/>
          <w:marBottom w:val="0"/>
          <w:divBdr>
            <w:top w:val="none" w:sz="0" w:space="0" w:color="auto"/>
            <w:left w:val="none" w:sz="0" w:space="0" w:color="auto"/>
            <w:bottom w:val="none" w:sz="0" w:space="0" w:color="auto"/>
            <w:right w:val="none" w:sz="0" w:space="0" w:color="auto"/>
          </w:divBdr>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57307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leurenschema KNMT">
      <a:dk1>
        <a:sysClr val="windowText" lastClr="000000"/>
      </a:dk1>
      <a:lt1>
        <a:sysClr val="window" lastClr="FFFFFF"/>
      </a:lt1>
      <a:dk2>
        <a:srgbClr val="8CA2D3"/>
      </a:dk2>
      <a:lt2>
        <a:srgbClr val="FFFFFF"/>
      </a:lt2>
      <a:accent1>
        <a:srgbClr val="F7941E"/>
      </a:accent1>
      <a:accent2>
        <a:srgbClr val="2E3092"/>
      </a:accent2>
      <a:accent3>
        <a:srgbClr val="8CA2D3"/>
      </a:accent3>
      <a:accent4>
        <a:srgbClr val="FDE9D2"/>
      </a:accent4>
      <a:accent5>
        <a:srgbClr val="CECFEF"/>
      </a:accent5>
      <a:accent6>
        <a:srgbClr val="E8ECF6"/>
      </a:accent6>
      <a:hlink>
        <a:srgbClr val="000000"/>
      </a:hlink>
      <a:folHlink>
        <a:srgbClr val="000000"/>
      </a:folHlink>
    </a:clrScheme>
    <a:fontScheme name="Lettertype KNMT">
      <a:majorFont>
        <a:latin typeface="Corbel"/>
        <a:ea typeface=""/>
        <a:cs typeface=""/>
      </a:majorFont>
      <a:minorFont>
        <a:latin typeface="Corbe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C8689-2AE2-4929-8279-E518C57C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NMT</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dc:creator>
  <cp:lastModifiedBy>JHA</cp:lastModifiedBy>
  <cp:revision>2</cp:revision>
  <cp:lastPrinted>2009-10-06T11:51:00Z</cp:lastPrinted>
  <dcterms:created xsi:type="dcterms:W3CDTF">2019-07-01T15:38:00Z</dcterms:created>
  <dcterms:modified xsi:type="dcterms:W3CDTF">2019-07-01T15:38:00Z</dcterms:modified>
</cp:coreProperties>
</file>